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eastAsia="Times New Roman" w:cstheme="minorHAnsi"/>
          <w:b/>
          <w:sz w:val="24"/>
        </w:rPr>
        <w:id w:val="-430981477"/>
        <w:docPartObj>
          <w:docPartGallery w:val="Cover Pages"/>
          <w:docPartUnique/>
        </w:docPartObj>
      </w:sdtPr>
      <w:sdtContent>
        <w:p w14:paraId="3FC823A7" w14:textId="4CE4734C" w:rsidR="00822C69" w:rsidRDefault="00822C69">
          <w:pPr>
            <w:rPr>
              <w:rFonts w:eastAsia="Times New Roman" w:cstheme="minorHAnsi"/>
              <w:b/>
              <w:kern w:val="0"/>
              <w:sz w:val="24"/>
              <w14:ligatures w14:val="none"/>
            </w:rPr>
          </w:pPr>
          <w:r w:rsidRPr="00822C69">
            <w:rPr>
              <w:rFonts w:eastAsia="Times New Roman" w:cstheme="minorHAnsi"/>
              <w:b/>
              <w:noProof/>
              <w:sz w:val="24"/>
            </w:rPr>
            <mc:AlternateContent>
              <mc:Choice Requires="wps">
                <w:drawing>
                  <wp:anchor distT="0" distB="0" distL="114300" distR="114300" simplePos="0" relativeHeight="251659264" behindDoc="0" locked="0" layoutInCell="1" allowOverlap="1" wp14:anchorId="2663E86C" wp14:editId="7DEBDA33">
                    <wp:simplePos x="0" y="0"/>
                    <wp:positionH relativeFrom="page">
                      <wp:align>center</wp:align>
                    </wp:positionH>
                    <wp:positionV relativeFrom="page">
                      <wp:align>center</wp:align>
                    </wp:positionV>
                    <wp:extent cx="1712890" cy="3840480"/>
                    <wp:effectExtent l="0" t="0" r="1270" b="0"/>
                    <wp:wrapNone/>
                    <wp:docPr id="138" name="Text Box 40"/>
                    <wp:cNvGraphicFramePr/>
                    <a:graphic xmlns:a="http://schemas.openxmlformats.org/drawingml/2006/main">
                      <a:graphicData uri="http://schemas.microsoft.com/office/word/2010/wordprocessingShape">
                        <wps:wsp>
                          <wps:cNvSpPr txBox="1"/>
                          <wps:spPr>
                            <a:xfrm>
                              <a:off x="0" y="0"/>
                              <a:ext cx="1712890" cy="38404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5000" w:type="pct"/>
                                  <w:jc w:val="center"/>
                                  <w:tblBorders>
                                    <w:insideV w:val="single" w:sz="12" w:space="0" w:color="ED7D31" w:themeColor="accent2"/>
                                  </w:tblBorders>
                                  <w:tblCellMar>
                                    <w:top w:w="1296" w:type="dxa"/>
                                    <w:left w:w="360" w:type="dxa"/>
                                    <w:bottom w:w="1296" w:type="dxa"/>
                                    <w:right w:w="360" w:type="dxa"/>
                                  </w:tblCellMar>
                                  <w:tblLook w:val="04A0" w:firstRow="1" w:lastRow="0" w:firstColumn="1" w:lastColumn="0" w:noHBand="0" w:noVBand="1"/>
                                </w:tblPr>
                                <w:tblGrid>
                                  <w:gridCol w:w="4937"/>
                                  <w:gridCol w:w="2764"/>
                                </w:tblGrid>
                                <w:tr w:rsidR="00822C69" w14:paraId="2AF92B46" w14:textId="77777777">
                                  <w:trPr>
                                    <w:jc w:val="center"/>
                                  </w:trPr>
                                  <w:tc>
                                    <w:tcPr>
                                      <w:tcW w:w="2568" w:type="pct"/>
                                      <w:vAlign w:val="center"/>
                                    </w:tcPr>
                                    <w:p w14:paraId="08E6B5DF" w14:textId="315C9EF2" w:rsidR="00822C69" w:rsidRDefault="00A25DFE">
                                      <w:pPr>
                                        <w:jc w:val="right"/>
                                      </w:pPr>
                                      <w:r>
                                        <w:rPr>
                                          <w:noProof/>
                                        </w:rPr>
                                        <w:drawing>
                                          <wp:inline distT="0" distB="0" distL="0" distR="0" wp14:anchorId="494A7D4F" wp14:editId="49B61FE8">
                                            <wp:extent cx="2677886" cy="2343150"/>
                                            <wp:effectExtent l="0" t="0" r="0" b="0"/>
                                            <wp:docPr id="1959748973" name="Picture 1959748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82022" cy="2346769"/>
                                                    </a:xfrm>
                                                    <a:prstGeom prst="rect">
                                                      <a:avLst/>
                                                    </a:prstGeom>
                                                    <a:noFill/>
                                                    <a:ln>
                                                      <a:noFill/>
                                                    </a:ln>
                                                  </pic:spPr>
                                                </pic:pic>
                                              </a:graphicData>
                                            </a:graphic>
                                          </wp:inline>
                                        </w:drawing>
                                      </w:r>
                                    </w:p>
                                    <w:sdt>
                                      <w:sdtPr>
                                        <w:rPr>
                                          <w:rFonts w:eastAsia="Times New Roman" w:cstheme="minorHAnsi"/>
                                          <w:b/>
                                          <w:sz w:val="48"/>
                                          <w:szCs w:val="44"/>
                                        </w:rPr>
                                        <w:alias w:val="Title"/>
                                        <w:tag w:val=""/>
                                        <w:id w:val="-438379639"/>
                                        <w:dataBinding w:prefixMappings="xmlns:ns0='http://purl.org/dc/elements/1.1/' xmlns:ns1='http://schemas.openxmlformats.org/package/2006/metadata/core-properties' " w:xpath="/ns1:coreProperties[1]/ns0:title[1]" w:storeItemID="{6C3C8BC8-F283-45AE-878A-BAB7291924A1}"/>
                                        <w:text/>
                                      </w:sdtPr>
                                      <w:sdtContent>
                                        <w:p w14:paraId="15DBCFE8" w14:textId="4C56EAB5" w:rsidR="00822C69" w:rsidRDefault="00822C69" w:rsidP="00822C69">
                                          <w:pPr>
                                            <w:pStyle w:val="NoSpacing"/>
                                            <w:spacing w:line="312" w:lineRule="auto"/>
                                            <w:jc w:val="right"/>
                                            <w:rPr>
                                              <w:caps/>
                                              <w:color w:val="191919" w:themeColor="text1" w:themeTint="E6"/>
                                              <w:sz w:val="72"/>
                                              <w:szCs w:val="72"/>
                                            </w:rPr>
                                          </w:pPr>
                                          <w:r w:rsidRPr="00822C69">
                                            <w:rPr>
                                              <w:rFonts w:eastAsia="Times New Roman" w:cstheme="minorHAnsi"/>
                                              <w:b/>
                                              <w:sz w:val="48"/>
                                              <w:szCs w:val="44"/>
                                            </w:rPr>
                                            <w:t>SUSTAIN ROCKFORD ANNUAL REPORT</w:t>
                                          </w:r>
                                        </w:p>
                                      </w:sdtContent>
                                    </w:sdt>
                                    <w:sdt>
                                      <w:sdtPr>
                                        <w:rPr>
                                          <w:b/>
                                          <w:bCs/>
                                          <w:color w:val="000000" w:themeColor="text1"/>
                                          <w:sz w:val="44"/>
                                          <w:szCs w:val="44"/>
                                        </w:rPr>
                                        <w:alias w:val="Subtitle"/>
                                        <w:tag w:val=""/>
                                        <w:id w:val="1354072561"/>
                                        <w:dataBinding w:prefixMappings="xmlns:ns0='http://purl.org/dc/elements/1.1/' xmlns:ns1='http://schemas.openxmlformats.org/package/2006/metadata/core-properties' " w:xpath="/ns1:coreProperties[1]/ns0:subject[1]" w:storeItemID="{6C3C8BC8-F283-45AE-878A-BAB7291924A1}"/>
                                        <w:text/>
                                      </w:sdtPr>
                                      <w:sdtContent>
                                        <w:p w14:paraId="2CC3AAFC" w14:textId="6D5501E5" w:rsidR="00822C69" w:rsidRDefault="00822C69">
                                          <w:pPr>
                                            <w:jc w:val="right"/>
                                            <w:rPr>
                                              <w:sz w:val="24"/>
                                              <w:szCs w:val="24"/>
                                            </w:rPr>
                                          </w:pPr>
                                          <w:r w:rsidRPr="00822C69">
                                            <w:rPr>
                                              <w:b/>
                                              <w:bCs/>
                                              <w:color w:val="000000" w:themeColor="text1"/>
                                              <w:sz w:val="44"/>
                                              <w:szCs w:val="44"/>
                                            </w:rPr>
                                            <w:t>2022-2023</w:t>
                                          </w:r>
                                        </w:p>
                                      </w:sdtContent>
                                    </w:sdt>
                                  </w:tc>
                                  <w:tc>
                                    <w:tcPr>
                                      <w:tcW w:w="2432" w:type="pct"/>
                                      <w:vAlign w:val="center"/>
                                    </w:tcPr>
                                    <w:p w14:paraId="5BDF2ADA" w14:textId="1FA7FE1D" w:rsidR="00A25DFE" w:rsidRPr="00A25DFE" w:rsidRDefault="00A25DFE" w:rsidP="00A25DFE">
                                      <w:pPr>
                                        <w:pStyle w:val="m2762567613725186808msonospacing"/>
                                        <w:shd w:val="clear" w:color="auto" w:fill="FFFFFF"/>
                                        <w:spacing w:before="0" w:beforeAutospacing="0" w:after="0" w:afterAutospacing="0"/>
                                        <w:jc w:val="center"/>
                                        <w:rPr>
                                          <w:i/>
                                          <w:color w:val="222222"/>
                                          <w:sz w:val="40"/>
                                          <w:szCs w:val="44"/>
                                        </w:rPr>
                                      </w:pPr>
                                      <w:r w:rsidRPr="00A25DFE">
                                        <w:rPr>
                                          <w:i/>
                                          <w:color w:val="222222"/>
                                          <w:sz w:val="40"/>
                                          <w:szCs w:val="44"/>
                                        </w:rPr>
                                        <w:t>Advocating and educating for practices and policies that protect our community’s land, air, and water to benefit all</w:t>
                                      </w:r>
                                    </w:p>
                                    <w:p w14:paraId="62E94B43" w14:textId="21435823" w:rsidR="00822C69" w:rsidRPr="00A25DFE" w:rsidRDefault="00822C69">
                                      <w:pPr>
                                        <w:pStyle w:val="NoSpacing"/>
                                        <w:rPr>
                                          <w:caps/>
                                          <w:color w:val="ED7D31" w:themeColor="accent2"/>
                                          <w:sz w:val="26"/>
                                          <w:szCs w:val="26"/>
                                        </w:rPr>
                                      </w:pPr>
                                    </w:p>
                                  </w:tc>
                                </w:tr>
                              </w:tbl>
                              <w:p w14:paraId="33FDDF6B" w14:textId="77777777" w:rsidR="00822C69" w:rsidRDefault="00822C69"/>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page">
                      <wp14:pctWidth>94100</wp14:pctWidth>
                    </wp14:sizeRelH>
                    <wp14:sizeRelV relativeFrom="page">
                      <wp14:pctHeight>77300</wp14:pctHeight>
                    </wp14:sizeRelV>
                  </wp:anchor>
                </w:drawing>
              </mc:Choice>
              <mc:Fallback>
                <w:pict>
                  <v:shapetype w14:anchorId="2663E86C" id="_x0000_t202" coordsize="21600,21600" o:spt="202" path="m,l,21600r21600,l21600,xe">
                    <v:stroke joinstyle="miter"/>
                    <v:path gradientshapeok="t" o:connecttype="rect"/>
                  </v:shapetype>
                  <v:shape id="Text Box 40" o:spid="_x0000_s1026" type="#_x0000_t202" style="position:absolute;margin-left:0;margin-top:0;width:134.85pt;height:302.4pt;z-index:251659264;visibility:visible;mso-wrap-style:square;mso-width-percent:941;mso-height-percent:773;mso-wrap-distance-left:9pt;mso-wrap-distance-top:0;mso-wrap-distance-right:9pt;mso-wrap-distance-bottom:0;mso-position-horizontal:center;mso-position-horizontal-relative:page;mso-position-vertical:center;mso-position-vertical-relative:page;mso-width-percent:941;mso-height-percent:773;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" fillcolor="white [3201]" stroked="f" strokeweight=".5pt">
                    <v:textbox inset="0,0,0,0">
                      <w:txbxContent>
                        <w:tbl>
                          <w:tblPr>
                            <w:tblW w:w="5000" w:type="pct"/>
                            <w:jc w:val="center"/>
                            <w:tblBorders>
                              <w:insideV w:val="single" w:sz="12" w:space="0" w:color="ED7D31" w:themeColor="accent2"/>
                            </w:tblBorders>
                            <w:tblCellMar>
                              <w:top w:w="1296" w:type="dxa"/>
                              <w:left w:w="360" w:type="dxa"/>
                              <w:bottom w:w="1296" w:type="dxa"/>
                              <w:right w:w="360" w:type="dxa"/>
                            </w:tblCellMar>
                            <w:tblLook w:val="04A0" w:firstRow="1" w:lastRow="0" w:firstColumn="1" w:lastColumn="0" w:noHBand="0" w:noVBand="1"/>
                          </w:tblPr>
                          <w:tblGrid>
                            <w:gridCol w:w="4937"/>
                            <w:gridCol w:w="2764"/>
                          </w:tblGrid>
                          <w:tr w:rsidR="00822C69" w14:paraId="2AF92B46" w14:textId="77777777">
                            <w:trPr>
                              <w:jc w:val="center"/>
                            </w:trPr>
                            <w:tc>
                              <w:tcPr>
                                <w:tcW w:w="2568" w:type="pct"/>
                                <w:vAlign w:val="center"/>
                              </w:tcPr>
                              <w:p w14:paraId="08E6B5DF" w14:textId="315C9EF2" w:rsidR="00822C69" w:rsidRDefault="00A25DFE">
                                <w:pPr>
                                  <w:jc w:val="right"/>
                                </w:pPr>
                                <w:r>
                                  <w:rPr>
                                    <w:noProof/>
                                  </w:rPr>
                                  <w:drawing>
                                    <wp:inline distT="0" distB="0" distL="0" distR="0" wp14:anchorId="494A7D4F" wp14:editId="49B61FE8">
                                      <wp:extent cx="2677886" cy="2343150"/>
                                      <wp:effectExtent l="0" t="0" r="0" b="0"/>
                                      <wp:docPr id="1959748973" name="Picture 1959748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82022" cy="2346769"/>
                                              </a:xfrm>
                                              <a:prstGeom prst="rect">
                                                <a:avLst/>
                                              </a:prstGeom>
                                              <a:noFill/>
                                              <a:ln>
                                                <a:noFill/>
                                              </a:ln>
                                            </pic:spPr>
                                          </pic:pic>
                                        </a:graphicData>
                                      </a:graphic>
                                    </wp:inline>
                                  </w:drawing>
                                </w:r>
                              </w:p>
                              <w:sdt>
                                <w:sdtPr>
                                  <w:rPr>
                                    <w:rFonts w:eastAsia="Times New Roman" w:cstheme="minorHAnsi"/>
                                    <w:b/>
                                    <w:sz w:val="48"/>
                                    <w:szCs w:val="44"/>
                                  </w:rPr>
                                  <w:alias w:val="Title"/>
                                  <w:tag w:val=""/>
                                  <w:id w:val="-438379639"/>
                                  <w:dataBinding w:prefixMappings="xmlns:ns0='http://purl.org/dc/elements/1.1/' xmlns:ns1='http://schemas.openxmlformats.org/package/2006/metadata/core-properties' " w:xpath="/ns1:coreProperties[1]/ns0:title[1]" w:storeItemID="{6C3C8BC8-F283-45AE-878A-BAB7291924A1}"/>
                                  <w:text/>
                                </w:sdtPr>
                                <w:sdtContent>
                                  <w:p w14:paraId="15DBCFE8" w14:textId="4C56EAB5" w:rsidR="00822C69" w:rsidRDefault="00822C69" w:rsidP="00822C69">
                                    <w:pPr>
                                      <w:pStyle w:val="NoSpacing"/>
                                      <w:spacing w:line="312" w:lineRule="auto"/>
                                      <w:jc w:val="right"/>
                                      <w:rPr>
                                        <w:caps/>
                                        <w:color w:val="191919" w:themeColor="text1" w:themeTint="E6"/>
                                        <w:sz w:val="72"/>
                                        <w:szCs w:val="72"/>
                                      </w:rPr>
                                    </w:pPr>
                                    <w:r w:rsidRPr="00822C69">
                                      <w:rPr>
                                        <w:rFonts w:eastAsia="Times New Roman" w:cstheme="minorHAnsi"/>
                                        <w:b/>
                                        <w:sz w:val="48"/>
                                        <w:szCs w:val="44"/>
                                      </w:rPr>
                                      <w:t>SUSTAIN ROCKFORD ANNUAL REPORT</w:t>
                                    </w:r>
                                  </w:p>
                                </w:sdtContent>
                              </w:sdt>
                              <w:sdt>
                                <w:sdtPr>
                                  <w:rPr>
                                    <w:b/>
                                    <w:bCs/>
                                    <w:color w:val="000000" w:themeColor="text1"/>
                                    <w:sz w:val="44"/>
                                    <w:szCs w:val="44"/>
                                  </w:rPr>
                                  <w:alias w:val="Subtitle"/>
                                  <w:tag w:val=""/>
                                  <w:id w:val="1354072561"/>
                                  <w:dataBinding w:prefixMappings="xmlns:ns0='http://purl.org/dc/elements/1.1/' xmlns:ns1='http://schemas.openxmlformats.org/package/2006/metadata/core-properties' " w:xpath="/ns1:coreProperties[1]/ns0:subject[1]" w:storeItemID="{6C3C8BC8-F283-45AE-878A-BAB7291924A1}"/>
                                  <w:text/>
                                </w:sdtPr>
                                <w:sdtContent>
                                  <w:p w14:paraId="2CC3AAFC" w14:textId="6D5501E5" w:rsidR="00822C69" w:rsidRDefault="00822C69">
                                    <w:pPr>
                                      <w:jc w:val="right"/>
                                      <w:rPr>
                                        <w:sz w:val="24"/>
                                        <w:szCs w:val="24"/>
                                      </w:rPr>
                                    </w:pPr>
                                    <w:r w:rsidRPr="00822C69">
                                      <w:rPr>
                                        <w:b/>
                                        <w:bCs/>
                                        <w:color w:val="000000" w:themeColor="text1"/>
                                        <w:sz w:val="44"/>
                                        <w:szCs w:val="44"/>
                                      </w:rPr>
                                      <w:t>2022-2023</w:t>
                                    </w:r>
                                  </w:p>
                                </w:sdtContent>
                              </w:sdt>
                            </w:tc>
                            <w:tc>
                              <w:tcPr>
                                <w:tcW w:w="2432" w:type="pct"/>
                                <w:vAlign w:val="center"/>
                              </w:tcPr>
                              <w:p w14:paraId="5BDF2ADA" w14:textId="1FA7FE1D" w:rsidR="00A25DFE" w:rsidRPr="00A25DFE" w:rsidRDefault="00A25DFE" w:rsidP="00A25DFE">
                                <w:pPr>
                                  <w:pStyle w:val="m2762567613725186808msonospacing"/>
                                  <w:shd w:val="clear" w:color="auto" w:fill="FFFFFF"/>
                                  <w:spacing w:before="0" w:beforeAutospacing="0" w:after="0" w:afterAutospacing="0"/>
                                  <w:jc w:val="center"/>
                                  <w:rPr>
                                    <w:i/>
                                    <w:color w:val="222222"/>
                                    <w:sz w:val="40"/>
                                    <w:szCs w:val="44"/>
                                  </w:rPr>
                                </w:pPr>
                                <w:r w:rsidRPr="00A25DFE">
                                  <w:rPr>
                                    <w:i/>
                                    <w:color w:val="222222"/>
                                    <w:sz w:val="40"/>
                                    <w:szCs w:val="44"/>
                                  </w:rPr>
                                  <w:t>Advocating and educating for practices and policies that protect our community’s land, air, and water to benefit all</w:t>
                                </w:r>
                              </w:p>
                              <w:p w14:paraId="62E94B43" w14:textId="21435823" w:rsidR="00822C69" w:rsidRPr="00A25DFE" w:rsidRDefault="00822C69">
                                <w:pPr>
                                  <w:pStyle w:val="NoSpacing"/>
                                  <w:rPr>
                                    <w:caps/>
                                    <w:color w:val="ED7D31" w:themeColor="accent2"/>
                                    <w:sz w:val="26"/>
                                    <w:szCs w:val="26"/>
                                  </w:rPr>
                                </w:pPr>
                              </w:p>
                            </w:tc>
                          </w:tr>
                        </w:tbl>
                        <w:p w14:paraId="33FDDF6B" w14:textId="77777777" w:rsidR="00822C69" w:rsidRDefault="00822C69"/>
                      </w:txbxContent>
                    </v:textbox>
                    <w10:wrap anchorx="page" anchory="page"/>
                  </v:shape>
                </w:pict>
              </mc:Fallback>
            </mc:AlternateContent>
          </w:r>
          <w:r>
            <w:rPr>
              <w:rFonts w:eastAsia="Times New Roman" w:cstheme="minorHAnsi"/>
              <w:b/>
              <w:sz w:val="24"/>
            </w:rPr>
            <w:br w:type="page"/>
          </w:r>
        </w:p>
      </w:sdtContent>
    </w:sdt>
    <w:p w14:paraId="3AB80E74" w14:textId="32FF12BB" w:rsidR="00822C69" w:rsidRPr="00A25DFE" w:rsidRDefault="00822C69" w:rsidP="00A25DFE">
      <w:pPr>
        <w:pStyle w:val="m2762567613725186808msonospacing"/>
        <w:shd w:val="clear" w:color="auto" w:fill="FFFFFF"/>
        <w:spacing w:before="0" w:beforeAutospacing="0" w:after="0" w:afterAutospacing="0"/>
        <w:jc w:val="center"/>
        <w:rPr>
          <w:rFonts w:ascii="Calibri" w:hAnsi="Calibri"/>
          <w:i/>
          <w:color w:val="222222"/>
          <w:sz w:val="18"/>
          <w:szCs w:val="20"/>
        </w:rPr>
        <w:sectPr w:rsidR="00822C69" w:rsidRPr="00A25DFE" w:rsidSect="00D664CC">
          <w:footerReference w:type="default" r:id="rId8"/>
          <w:pgSz w:w="12240" w:h="15840"/>
          <w:pgMar w:top="809" w:right="1440" w:bottom="1440" w:left="1440" w:header="630" w:footer="720" w:gutter="0"/>
          <w:pgNumType w:start="0"/>
          <w:cols w:space="720"/>
          <w:titlePg/>
          <w:docGrid w:linePitch="360"/>
        </w:sectPr>
      </w:pPr>
    </w:p>
    <w:p w14:paraId="5BE0CFFC" w14:textId="70FBBB42" w:rsidR="00822C69" w:rsidRDefault="00AC1603" w:rsidP="00AC1603">
      <w:pPr>
        <w:tabs>
          <w:tab w:val="left" w:pos="3810"/>
        </w:tabs>
        <w:jc w:val="center"/>
      </w:pPr>
      <w:r w:rsidRPr="00437FDE">
        <w:rPr>
          <w:noProof/>
        </w:rPr>
        <w:lastRenderedPageBreak/>
        <w:drawing>
          <wp:inline distT="0" distB="0" distL="0" distR="0" wp14:anchorId="044BC013" wp14:editId="62A0245E">
            <wp:extent cx="5368349" cy="8591550"/>
            <wp:effectExtent l="0" t="0" r="3810" b="0"/>
            <wp:docPr id="11302934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0293413" name=""/>
                    <pic:cNvPicPr/>
                  </pic:nvPicPr>
                  <pic:blipFill>
                    <a:blip r:embed="rId9"/>
                    <a:stretch>
                      <a:fillRect/>
                    </a:stretch>
                  </pic:blipFill>
                  <pic:spPr>
                    <a:xfrm>
                      <a:off x="0" y="0"/>
                      <a:ext cx="5375476" cy="8602956"/>
                    </a:xfrm>
                    <a:prstGeom prst="rect">
                      <a:avLst/>
                    </a:prstGeom>
                  </pic:spPr>
                </pic:pic>
              </a:graphicData>
            </a:graphic>
          </wp:inline>
        </w:drawing>
      </w:r>
    </w:p>
    <w:p w14:paraId="5E4D5B98" w14:textId="7A905F92" w:rsidR="00944E6F" w:rsidRDefault="00944E6F" w:rsidP="006F6D44">
      <w:pPr>
        <w:tabs>
          <w:tab w:val="right" w:pos="9720"/>
        </w:tabs>
        <w:ind w:left="-360"/>
        <w:rPr>
          <w:b/>
          <w:bCs/>
        </w:rPr>
      </w:pPr>
      <w:r>
        <w:rPr>
          <w:b/>
          <w:bCs/>
        </w:rPr>
        <w:lastRenderedPageBreak/>
        <w:t>From the President</w:t>
      </w:r>
      <w:r w:rsidR="006F6D44">
        <w:rPr>
          <w:b/>
          <w:bCs/>
          <w:noProof/>
        </w:rPr>
        <w:tab/>
      </w:r>
      <w:r w:rsidR="006F6D44">
        <w:rPr>
          <w:b/>
          <w:bCs/>
          <w:noProof/>
        </w:rPr>
        <w:drawing>
          <wp:inline distT="0" distB="0" distL="0" distR="0" wp14:anchorId="0FAF6CC9" wp14:editId="46C75FEB">
            <wp:extent cx="1088390" cy="816293"/>
            <wp:effectExtent l="0" t="0" r="0" b="3175"/>
            <wp:docPr id="196656190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6561905" name="Picture 1966561905"/>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05731" cy="829299"/>
                    </a:xfrm>
                    <a:prstGeom prst="rect">
                      <a:avLst/>
                    </a:prstGeom>
                  </pic:spPr>
                </pic:pic>
              </a:graphicData>
            </a:graphic>
          </wp:inline>
        </w:drawing>
      </w:r>
    </w:p>
    <w:p w14:paraId="31036F1E" w14:textId="3FC02D69" w:rsidR="009A25FB" w:rsidRDefault="00944E6F" w:rsidP="006F6D44">
      <w:pPr>
        <w:tabs>
          <w:tab w:val="right" w:pos="9720"/>
        </w:tabs>
        <w:ind w:left="-360"/>
      </w:pPr>
      <w:r>
        <w:t>In the fall of 2016 four Rockford residents and I attended the 9</w:t>
      </w:r>
      <w:r w:rsidRPr="00944E6F">
        <w:rPr>
          <w:vertAlign w:val="superscript"/>
        </w:rPr>
        <w:t>th</w:t>
      </w:r>
      <w:r>
        <w:t xml:space="preserve"> Annual Growing Sustainable Communities Conference in Dubuque, IA.  Since some of my bachelors and </w:t>
      </w:r>
      <w:proofErr w:type="spellStart"/>
      <w:proofErr w:type="gramStart"/>
      <w:r>
        <w:t>masters</w:t>
      </w:r>
      <w:proofErr w:type="spellEnd"/>
      <w:proofErr w:type="gramEnd"/>
      <w:r>
        <w:t xml:space="preserve"> degree work included courses in environmental science and </w:t>
      </w:r>
      <w:r w:rsidR="009A25FB">
        <w:t xml:space="preserve">since I have been a member of the American Solar Energy Society for decades, I thought the conference would be a great way to update my knowledge.  Wow, was I wrong!  </w:t>
      </w:r>
      <w:proofErr w:type="gramStart"/>
      <w:r w:rsidR="009A25FB">
        <w:t>Instead</w:t>
      </w:r>
      <w:proofErr w:type="gramEnd"/>
      <w:r w:rsidR="009A25FB">
        <w:t xml:space="preserve"> I was drinking from the fire hose.  So much new information – but not so much about technical stuff.  The new developments were mostly about how entire cities and even counties had adopted robust, holistic sustainability plans and they were using these plans as primary guides to ALL of their programs and policies.  I also learned that this was happening all over the Midwest.  And I had not heard of any of this!  Very humbling personally on the one hand and exciting for our community on the other.</w:t>
      </w:r>
    </w:p>
    <w:p w14:paraId="5E71AB3C" w14:textId="18789F56" w:rsidR="009A25FB" w:rsidRDefault="009A25FB" w:rsidP="006F6D44">
      <w:pPr>
        <w:tabs>
          <w:tab w:val="right" w:pos="9720"/>
        </w:tabs>
        <w:ind w:left="-360"/>
      </w:pPr>
      <w:r>
        <w:t>Since 2016 a lot has happened in our community.  There is a lot more talk about sustainability.  Also, we are all preparing for the wonderful funding opportunities being offered by the federal and state governments.  We believe that millions of dollars will be coming to our region for an impressive array of sustainability-related projects and programs.</w:t>
      </w:r>
      <w:r w:rsidR="00217BE2">
        <w:t xml:space="preserve">  Sustainability has come front and center.</w:t>
      </w:r>
    </w:p>
    <w:p w14:paraId="1B121EAF" w14:textId="4C568E66" w:rsidR="009461DE" w:rsidRDefault="009A25FB" w:rsidP="006F6D44">
      <w:pPr>
        <w:tabs>
          <w:tab w:val="right" w:pos="9720"/>
        </w:tabs>
        <w:ind w:left="-360"/>
      </w:pPr>
      <w:r>
        <w:t xml:space="preserve">But what is Sustain Rockford’s role in this?  We are a grassroots organization, not an implementer of big projects like solar fields, </w:t>
      </w:r>
      <w:r w:rsidR="009461DE">
        <w:t xml:space="preserve">electric vehicle chargers, sustainable agricultural practices or expansive social equity initiatives.  Our county, our cities, our Region One Planning Council, the Rockford Park District, the schools and others will likely take on those tasks. The thing is, even if lots of great programs are brought to town, it will still require a broad and deep awareness of them on the part of the general public.  If the soil is not prepared, the seeds cannot thrive.  Sustain Rockford’s job, along with other like-minded groups and organizations – is to prepare the soil.  That means to help our neighbors develop a sustainability mindset.  </w:t>
      </w:r>
    </w:p>
    <w:p w14:paraId="65A9301A" w14:textId="07F5AFD1" w:rsidR="00217BE2" w:rsidRDefault="009461DE" w:rsidP="006F6D44">
      <w:pPr>
        <w:tabs>
          <w:tab w:val="right" w:pos="9720"/>
        </w:tabs>
        <w:ind w:left="-360"/>
      </w:pPr>
      <w:r>
        <w:t>Not only is Sustain Rockford a grassroots organization, but as of this moment, we have no staff.  We are entirely a volunteer organization.  I am proud to add, however, that those volunteers bring their A game.  Many of them have considerable expertise which they apply to the humble tasks we have tackled so far.  These volunteers are teachers, public service administrators, journalists, market</w:t>
      </w:r>
      <w:r w:rsidR="006F6D44">
        <w:t>ers</w:t>
      </w:r>
      <w:r>
        <w:t xml:space="preserve">, energy policy wonks, engineers, champions for social justice, business leaders, development officers, </w:t>
      </w:r>
      <w:r w:rsidR="00217BE2">
        <w:t>social workers.</w:t>
      </w:r>
    </w:p>
    <w:p w14:paraId="3D0FCE8D" w14:textId="7C3B14D6" w:rsidR="00217BE2" w:rsidRDefault="00217BE2" w:rsidP="006F6D44">
      <w:pPr>
        <w:tabs>
          <w:tab w:val="right" w:pos="9720"/>
        </w:tabs>
        <w:ind w:left="-360"/>
      </w:pPr>
      <w:r>
        <w:t xml:space="preserve">I believe that all the great folks who are putting their shoulders to the sustainability wheel will agree that we are just starting.  We are in a warmup period.  Our accomplishments are modest but important.  They are perhaps modest in size but note that until now no one else has done </w:t>
      </w:r>
      <w:r w:rsidR="006F6D44">
        <w:t>some of these things</w:t>
      </w:r>
      <w:r>
        <w:t>.  That is not to say that many organizations are not already sustainability champions. We have learned that people in our community are doing wonderful things to make our region more sustainable.  We hope to leverage their good works and encourage and support more</w:t>
      </w:r>
      <w:r w:rsidR="002051CA">
        <w:t xml:space="preserve"> efforts</w:t>
      </w:r>
      <w:r>
        <w:t>.</w:t>
      </w:r>
      <w:r w:rsidR="006F6D44">
        <w:t xml:space="preserve">  At our core we work to be collaborative.</w:t>
      </w:r>
    </w:p>
    <w:p w14:paraId="29181CFB" w14:textId="1E8D7AEA" w:rsidR="00217BE2" w:rsidRDefault="00217BE2" w:rsidP="006F6D44">
      <w:pPr>
        <w:tabs>
          <w:tab w:val="right" w:pos="9720"/>
        </w:tabs>
        <w:ind w:left="-360"/>
      </w:pPr>
      <w:r>
        <w:t>In the coming year we plan some bigger things.  I hope you are as excited about that as I am.</w:t>
      </w:r>
    </w:p>
    <w:p w14:paraId="251FDBC0" w14:textId="14D5FAD1" w:rsidR="00944E6F" w:rsidRPr="006F6D44" w:rsidRDefault="00217BE2" w:rsidP="006F6D44">
      <w:pPr>
        <w:tabs>
          <w:tab w:val="right" w:pos="9720"/>
        </w:tabs>
        <w:ind w:left="-360"/>
      </w:pPr>
      <w:r>
        <w:t>Kind regards,</w:t>
      </w:r>
      <w:r w:rsidR="006F6D44">
        <w:br/>
      </w:r>
      <w:r>
        <w:rPr>
          <w:noProof/>
        </w:rPr>
        <w:drawing>
          <wp:inline distT="0" distB="0" distL="0" distR="0" wp14:anchorId="553F39F6" wp14:editId="790C1F30">
            <wp:extent cx="1005067" cy="419100"/>
            <wp:effectExtent l="0" t="0" r="5080" b="0"/>
            <wp:docPr id="6353825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382565" name="Picture 63538256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18619" cy="424751"/>
                    </a:xfrm>
                    <a:prstGeom prst="rect">
                      <a:avLst/>
                    </a:prstGeom>
                  </pic:spPr>
                </pic:pic>
              </a:graphicData>
            </a:graphic>
          </wp:inline>
        </w:drawing>
      </w:r>
      <w:r w:rsidR="006F6D44">
        <w:br/>
      </w:r>
      <w:r>
        <w:t>Brad Roos</w:t>
      </w:r>
      <w:r>
        <w:br/>
        <w:t>President</w:t>
      </w:r>
      <w:r w:rsidR="00944E6F">
        <w:rPr>
          <w:b/>
          <w:bCs/>
        </w:rPr>
        <w:br w:type="page"/>
      </w:r>
    </w:p>
    <w:p w14:paraId="2838EE2E" w14:textId="209424F3" w:rsidR="00E4375E" w:rsidRDefault="00F0618F" w:rsidP="00AC1603">
      <w:pPr>
        <w:tabs>
          <w:tab w:val="left" w:pos="1395"/>
        </w:tabs>
        <w:rPr>
          <w:i/>
          <w:iCs/>
        </w:rPr>
      </w:pPr>
      <w:r>
        <w:rPr>
          <w:b/>
          <w:bCs/>
        </w:rPr>
        <w:lastRenderedPageBreak/>
        <w:t>SOCIAL EQUITY</w:t>
      </w:r>
      <w:r>
        <w:rPr>
          <w:i/>
          <w:iCs/>
        </w:rPr>
        <w:br/>
      </w:r>
      <w:r w:rsidR="00E4375E">
        <w:rPr>
          <w:i/>
          <w:iCs/>
        </w:rPr>
        <w:t>Taskforce Leader: Dick Rundall</w:t>
      </w:r>
    </w:p>
    <w:p w14:paraId="7807B457" w14:textId="034A5261" w:rsidR="00E4375E" w:rsidRDefault="00E4375E" w:rsidP="00AC1603">
      <w:pPr>
        <w:tabs>
          <w:tab w:val="left" w:pos="1395"/>
        </w:tabs>
      </w:pPr>
      <w:r>
        <w:t xml:space="preserve">Many are now defining sustainability as </w:t>
      </w:r>
      <w:r>
        <w:rPr>
          <w:i/>
          <w:iCs/>
        </w:rPr>
        <w:t>People, Profit and Planet</w:t>
      </w:r>
      <w:r>
        <w:t xml:space="preserve"> – or – </w:t>
      </w:r>
      <w:r>
        <w:rPr>
          <w:i/>
          <w:iCs/>
        </w:rPr>
        <w:t>Equity, Environment and Economy</w:t>
      </w:r>
      <w:r>
        <w:t>.</w:t>
      </w:r>
      <w:r>
        <w:br/>
        <w:t xml:space="preserve">It’s easy to default to a focus on climate change to the virtual exclusion of the other two.  But as we are all learning, most often the worst impacts of climate change hit the poor the hardest.  </w:t>
      </w:r>
      <w:proofErr w:type="gramStart"/>
      <w:r>
        <w:t>Likewise</w:t>
      </w:r>
      <w:proofErr w:type="gramEnd"/>
      <w:r>
        <w:t xml:space="preserve"> our economy must be sustainable and work for everyone. Toward that end Sustain Rockford has worked to look at all that we do through the lens of social equity – </w:t>
      </w:r>
      <w:r>
        <w:rPr>
          <w:i/>
          <w:iCs/>
        </w:rPr>
        <w:t xml:space="preserve">is it sustainable </w:t>
      </w:r>
      <w:r>
        <w:rPr>
          <w:i/>
          <w:iCs/>
          <w:u w:val="single"/>
        </w:rPr>
        <w:t>for everyone?</w:t>
      </w:r>
    </w:p>
    <w:p w14:paraId="31DE8C2D" w14:textId="13FB5338" w:rsidR="00F0618F" w:rsidRPr="00F0618F" w:rsidRDefault="00F0618F" w:rsidP="00F0618F">
      <w:r w:rsidRPr="00F0618F">
        <w:t>MISSION:  To support the Rockford Sustainability Movement in its work by promoting diversity, equity, inclusion, and belonging, and avoiding disparities, in the efforts to achieve sustainability in the Rockford area.</w:t>
      </w:r>
    </w:p>
    <w:p w14:paraId="663D0F14" w14:textId="62D59AF0" w:rsidR="00F0618F" w:rsidRPr="00F0618F" w:rsidRDefault="00F0618F" w:rsidP="00F0618F">
      <w:r w:rsidRPr="00F0618F">
        <w:t>GOALS:</w:t>
      </w:r>
    </w:p>
    <w:p w14:paraId="4F785CD0" w14:textId="77777777" w:rsidR="00F0618F" w:rsidRPr="00F0618F" w:rsidRDefault="00F0618F" w:rsidP="00F0618F">
      <w:pPr>
        <w:pStyle w:val="ListParagraph"/>
        <w:numPr>
          <w:ilvl w:val="0"/>
          <w:numId w:val="5"/>
        </w:numPr>
        <w:spacing w:line="256" w:lineRule="auto"/>
      </w:pPr>
      <w:r w:rsidRPr="00F0618F">
        <w:t>Provide feedback on plans and programs initiated by the Rockford Sustainability Movement committees and taskforces.</w:t>
      </w:r>
    </w:p>
    <w:p w14:paraId="578D7CA4" w14:textId="77777777" w:rsidR="00F0618F" w:rsidRPr="00F0618F" w:rsidRDefault="00F0618F" w:rsidP="00F0618F">
      <w:pPr>
        <w:pStyle w:val="ListParagraph"/>
        <w:ind w:left="1080"/>
      </w:pPr>
      <w:r w:rsidRPr="00F0618F">
        <w:t>STRATEGIES:</w:t>
      </w:r>
    </w:p>
    <w:p w14:paraId="7182C953" w14:textId="36C131C3" w:rsidR="00F0618F" w:rsidRPr="00F0618F" w:rsidRDefault="00F0618F" w:rsidP="00F0618F">
      <w:pPr>
        <w:pStyle w:val="ListParagraph"/>
        <w:ind w:left="1080"/>
      </w:pPr>
      <w:r w:rsidRPr="00F0618F">
        <w:t>Committees and taskforces will be reminded at meetings that the Social Equity Team is available to review and provide feedback on plans and programs.</w:t>
      </w:r>
    </w:p>
    <w:p w14:paraId="41726279" w14:textId="77777777" w:rsidR="00F0618F" w:rsidRPr="00F0618F" w:rsidRDefault="00F0618F" w:rsidP="00F0618F">
      <w:pPr>
        <w:pStyle w:val="ListParagraph"/>
        <w:ind w:left="1080"/>
      </w:pPr>
    </w:p>
    <w:p w14:paraId="5C389665" w14:textId="77777777" w:rsidR="00F0618F" w:rsidRPr="00F0618F" w:rsidRDefault="00F0618F" w:rsidP="00F0618F">
      <w:pPr>
        <w:pStyle w:val="ListParagraph"/>
        <w:numPr>
          <w:ilvl w:val="0"/>
          <w:numId w:val="5"/>
        </w:numPr>
        <w:spacing w:line="256" w:lineRule="auto"/>
      </w:pPr>
      <w:r w:rsidRPr="00F0618F">
        <w:t>Advocate for the inclusion of under-represented groups in the Rockford Sustainability Movement.</w:t>
      </w:r>
    </w:p>
    <w:p w14:paraId="01EE83C0" w14:textId="77777777" w:rsidR="00F0618F" w:rsidRPr="00F0618F" w:rsidRDefault="00F0618F" w:rsidP="00F0618F">
      <w:pPr>
        <w:pStyle w:val="ListParagraph"/>
        <w:ind w:left="1080"/>
      </w:pPr>
      <w:r w:rsidRPr="00F0618F">
        <w:t xml:space="preserve">STRATEGIES: </w:t>
      </w:r>
    </w:p>
    <w:p w14:paraId="3641152C" w14:textId="77777777" w:rsidR="00F0618F" w:rsidRPr="00F0618F" w:rsidRDefault="00F0618F" w:rsidP="00F0618F">
      <w:pPr>
        <w:pStyle w:val="ListParagraph"/>
        <w:ind w:left="1080"/>
      </w:pPr>
      <w:r w:rsidRPr="00F0618F">
        <w:t>Encourage organization and committees/taskforces to reach out to under-represented groups as situations dictate.</w:t>
      </w:r>
    </w:p>
    <w:p w14:paraId="30532ECB" w14:textId="77777777" w:rsidR="00F0618F" w:rsidRPr="00F0618F" w:rsidRDefault="00F0618F" w:rsidP="00F0618F">
      <w:pPr>
        <w:pStyle w:val="ListParagraph"/>
        <w:ind w:left="1080"/>
      </w:pPr>
      <w:r w:rsidRPr="00F0618F">
        <w:t xml:space="preserve">    </w:t>
      </w:r>
    </w:p>
    <w:p w14:paraId="0236E81C" w14:textId="77777777" w:rsidR="00F0618F" w:rsidRPr="00F0618F" w:rsidRDefault="00F0618F" w:rsidP="00F0618F">
      <w:pPr>
        <w:pStyle w:val="ListParagraph"/>
        <w:numPr>
          <w:ilvl w:val="0"/>
          <w:numId w:val="5"/>
        </w:numPr>
        <w:spacing w:line="256" w:lineRule="auto"/>
      </w:pPr>
      <w:r w:rsidRPr="00F0618F">
        <w:t>Monitor the progress of the CEJA’s Rockford Jobs Hub to insure the equitable inclusion and diversity of under-represented groups.</w:t>
      </w:r>
    </w:p>
    <w:p w14:paraId="0F731CCB" w14:textId="77777777" w:rsidR="00F0618F" w:rsidRPr="00F0618F" w:rsidRDefault="00F0618F" w:rsidP="00F0618F">
      <w:pPr>
        <w:pStyle w:val="ListParagraph"/>
        <w:ind w:left="1080"/>
      </w:pPr>
      <w:r w:rsidRPr="00F0618F">
        <w:t>STRATEGIES:</w:t>
      </w:r>
    </w:p>
    <w:p w14:paraId="5EEC3FF9" w14:textId="0A313CB4" w:rsidR="00F0618F" w:rsidRDefault="00F0618F" w:rsidP="00F0618F">
      <w:pPr>
        <w:pStyle w:val="ListParagraph"/>
        <w:ind w:left="1080"/>
      </w:pPr>
      <w:r w:rsidRPr="00F0618F">
        <w:t>Monthly progress reports.</w:t>
      </w:r>
    </w:p>
    <w:p w14:paraId="4D4C2993" w14:textId="470FD018" w:rsidR="00F0618F" w:rsidRDefault="00F0618F" w:rsidP="00F0618F">
      <w:r>
        <w:rPr>
          <w:b/>
          <w:bCs/>
        </w:rPr>
        <w:t>Solar Benches</w:t>
      </w:r>
      <w:r>
        <w:rPr>
          <w:b/>
          <w:bCs/>
        </w:rPr>
        <w:br/>
      </w:r>
      <w:r>
        <w:t xml:space="preserve">The Social Equity Taskforce has met with the Rockford Park District regarding the installation of solar benches along the bike/walking path on South Main St.  Solar benches are benches with attached solar panels which generate electricity for people to charge their cell phones.  This is a social equity issue because (1) people who are not housed may not have a place to charge their phones and (2) this particular bike/walking path currently has no benches at all.  Sustain Rockford has pledged to supply $5,000 to the Park District to help pay for such benches.  At this point the project is on track to happen </w:t>
      </w:r>
      <w:r w:rsidR="00281598">
        <w:t>in 2024</w:t>
      </w:r>
      <w:r>
        <w:t>.</w:t>
      </w:r>
    </w:p>
    <w:p w14:paraId="60C24750" w14:textId="2CEFD9FF" w:rsidR="00B61837" w:rsidRDefault="00B61837" w:rsidP="00F0618F">
      <w:r>
        <w:rPr>
          <w:b/>
          <w:bCs/>
        </w:rPr>
        <w:t>Illinois Solar for All</w:t>
      </w:r>
      <w:r>
        <w:br/>
        <w:t>In 2019 Sustain Rockford was one of only ten organizations in Illinois to be awarded contra</w:t>
      </w:r>
      <w:r w:rsidR="003B111C">
        <w:t>cts as Grassroots Educators for the Illinois Solar for All program – a state authorized and funded program.  This program is geared to help people in low-income or environmental justice neighborhoods to ‘get solar.’  The program promises ‘</w:t>
      </w:r>
      <w:r w:rsidR="003B111C">
        <w:rPr>
          <w:i/>
          <w:iCs/>
        </w:rPr>
        <w:t>no upfront cost and guaranteed savings.’</w:t>
      </w:r>
      <w:r w:rsidR="003B111C">
        <w:t xml:space="preserve">  Sustain Rockford, as part of its 2024 campaign to encourage more people in the region to get solar, will pay special attention to providing information to those people who might qualify for the Illinois Solar for All program.</w:t>
      </w:r>
    </w:p>
    <w:p w14:paraId="53D46804" w14:textId="77777777" w:rsidR="003B111C" w:rsidRPr="003B111C" w:rsidRDefault="003B111C" w:rsidP="00F0618F"/>
    <w:p w14:paraId="085062B0" w14:textId="63F3120B" w:rsidR="00AC1603" w:rsidRPr="0019344D" w:rsidRDefault="00AC1603" w:rsidP="00AC1603">
      <w:pPr>
        <w:tabs>
          <w:tab w:val="left" w:pos="1395"/>
        </w:tabs>
      </w:pPr>
      <w:r>
        <w:rPr>
          <w:b/>
          <w:bCs/>
        </w:rPr>
        <w:lastRenderedPageBreak/>
        <w:t>FOOD WASTE REDUCTION</w:t>
      </w:r>
      <w:r w:rsidR="00A51A8F">
        <w:rPr>
          <w:b/>
          <w:bCs/>
        </w:rPr>
        <w:br/>
      </w:r>
      <w:r w:rsidR="00A51A8F">
        <w:rPr>
          <w:i/>
          <w:iCs/>
        </w:rPr>
        <w:t>Taskforce Leader: Paula Olson</w:t>
      </w:r>
      <w:r w:rsidR="0019344D">
        <w:rPr>
          <w:i/>
          <w:iCs/>
        </w:rPr>
        <w:br/>
      </w:r>
      <w:r w:rsidR="0019344D">
        <w:rPr>
          <w:i/>
          <w:iCs/>
        </w:rPr>
        <w:br/>
      </w:r>
      <w:r w:rsidR="0019344D">
        <w:t xml:space="preserve">National estimates are that as much as 30% of the food we grow in the US is wasted.  This is a tragedy for several reasons:  </w:t>
      </w:r>
      <w:r w:rsidR="0019344D">
        <w:br/>
      </w:r>
      <w:r w:rsidR="0019344D">
        <w:br/>
        <w:t>(1</w:t>
      </w:r>
      <w:proofErr w:type="gramStart"/>
      <w:r w:rsidR="0019344D">
        <w:t>)  Some</w:t>
      </w:r>
      <w:proofErr w:type="gramEnd"/>
      <w:r w:rsidR="0019344D">
        <w:t xml:space="preserve"> people are going hungry and yet we are wasting nearly a third of what we grow.</w:t>
      </w:r>
      <w:r w:rsidR="0019344D">
        <w:br/>
        <w:t>(2)  A lot of energy is put into food production and 30% of that energy is being wasted.</w:t>
      </w:r>
      <w:r w:rsidR="0019344D">
        <w:br/>
        <w:t>(3)  Food scraps which end up buried in our landfills produce methane gas when they decompose.  Methane gas is 80 times more powerful in trapping heat in our atmosphere and so is a significant contributor to climate change.</w:t>
      </w:r>
      <w:r w:rsidR="0019344D">
        <w:br/>
      </w:r>
      <w:r w:rsidR="0019344D">
        <w:br/>
        <w:t>With all this in mind the Food Waste Reduction Taskforce completed the following during the year.</w:t>
      </w:r>
    </w:p>
    <w:p w14:paraId="7AE1F775" w14:textId="2321A1A6" w:rsidR="00AC1603" w:rsidRPr="00AC1603" w:rsidRDefault="00AC1603" w:rsidP="00AC1603">
      <w:pPr>
        <w:tabs>
          <w:tab w:val="left" w:pos="1395"/>
        </w:tabs>
        <w:rPr>
          <w:b/>
          <w:bCs/>
        </w:rPr>
      </w:pPr>
      <w:r>
        <w:rPr>
          <w:b/>
          <w:bCs/>
        </w:rPr>
        <w:t xml:space="preserve">1. </w:t>
      </w:r>
      <w:r w:rsidRPr="00AC1603">
        <w:rPr>
          <w:b/>
          <w:bCs/>
        </w:rPr>
        <w:t>Coordinated a compost bin fundraiser sale</w:t>
      </w:r>
    </w:p>
    <w:p w14:paraId="49DF2B6E" w14:textId="77777777" w:rsidR="00AC1603" w:rsidRPr="00AC1603" w:rsidRDefault="00AC1603" w:rsidP="00AC1603">
      <w:pPr>
        <w:tabs>
          <w:tab w:val="left" w:pos="1395"/>
        </w:tabs>
        <w:spacing w:after="0"/>
      </w:pPr>
      <w:r w:rsidRPr="00AC1603">
        <w:t>36 Bins purchased, 3 left to sell – net revenue as of 6/30/23 is $511.22</w:t>
      </w:r>
    </w:p>
    <w:p w14:paraId="1191F268" w14:textId="77777777" w:rsidR="00AC1603" w:rsidRPr="00AC1603" w:rsidRDefault="00AC1603" w:rsidP="00AC1603">
      <w:pPr>
        <w:tabs>
          <w:tab w:val="left" w:pos="1395"/>
        </w:tabs>
        <w:spacing w:after="0"/>
      </w:pPr>
      <w:r w:rsidRPr="00AC1603">
        <w:t>SR donated one bin to IL Extension to auction off at their Food for Fun Workshop</w:t>
      </w:r>
    </w:p>
    <w:p w14:paraId="270D3249" w14:textId="77777777" w:rsidR="00AC1603" w:rsidRPr="00AC1603" w:rsidRDefault="00AC1603" w:rsidP="00AC1603">
      <w:pPr>
        <w:tabs>
          <w:tab w:val="left" w:pos="1395"/>
        </w:tabs>
        <w:spacing w:after="0"/>
      </w:pPr>
      <w:r w:rsidRPr="00AC1603">
        <w:t>One bin was purchased and donated to SR. No specific plans for it yet.</w:t>
      </w:r>
    </w:p>
    <w:p w14:paraId="7D2DBEE8" w14:textId="77777777" w:rsidR="000D4C4D" w:rsidRDefault="000D4C4D" w:rsidP="000D4C4D">
      <w:pPr>
        <w:tabs>
          <w:tab w:val="left" w:pos="1395"/>
        </w:tabs>
        <w:spacing w:after="0" w:line="240" w:lineRule="auto"/>
        <w:rPr>
          <w:b/>
          <w:bCs/>
        </w:rPr>
      </w:pPr>
    </w:p>
    <w:p w14:paraId="404EDE54" w14:textId="789B6990" w:rsidR="00AC1603" w:rsidRPr="000D4C4D" w:rsidRDefault="00AC1603" w:rsidP="000D4C4D">
      <w:pPr>
        <w:tabs>
          <w:tab w:val="left" w:pos="1395"/>
        </w:tabs>
        <w:spacing w:after="0" w:line="240" w:lineRule="auto"/>
        <w:rPr>
          <w:b/>
          <w:bCs/>
        </w:rPr>
      </w:pPr>
      <w:r w:rsidRPr="000D4C4D">
        <w:rPr>
          <w:b/>
          <w:bCs/>
        </w:rPr>
        <w:t>2. Hosted Food Waste Reduction for Institutions workshop 9/27/2022</w:t>
      </w:r>
      <w:r w:rsidR="000D4C4D">
        <w:rPr>
          <w:b/>
          <w:bCs/>
        </w:rPr>
        <w:br/>
      </w:r>
    </w:p>
    <w:p w14:paraId="2CB4251E" w14:textId="5F241E48" w:rsidR="00AC1603" w:rsidRPr="00AC1603" w:rsidRDefault="000D4C4D" w:rsidP="000D4C4D">
      <w:pPr>
        <w:tabs>
          <w:tab w:val="left" w:pos="1395"/>
        </w:tabs>
        <w:spacing w:after="0" w:line="240" w:lineRule="auto"/>
      </w:pPr>
      <w:r>
        <w:t xml:space="preserve">Workshop hosted </w:t>
      </w:r>
      <w:r w:rsidR="00AC1603" w:rsidRPr="00AC1603">
        <w:t>by Jen Nelson, Seven Generations Ahead</w:t>
      </w:r>
      <w:r>
        <w:t>, founder of the Illinois Food Scraps Coalition</w:t>
      </w:r>
    </w:p>
    <w:p w14:paraId="1600B942" w14:textId="07AAA739" w:rsidR="00AC1603" w:rsidRPr="00AC1603" w:rsidRDefault="00AC1603" w:rsidP="000D4C4D">
      <w:pPr>
        <w:tabs>
          <w:tab w:val="left" w:pos="1395"/>
        </w:tabs>
        <w:spacing w:after="0" w:line="240" w:lineRule="auto"/>
      </w:pPr>
      <w:r w:rsidRPr="00AC1603">
        <w:t>Attended by 13 people – Follow up has proved difficult</w:t>
      </w:r>
      <w:r w:rsidR="000D4C4D">
        <w:br/>
      </w:r>
    </w:p>
    <w:p w14:paraId="2EFEE7AF" w14:textId="188C6F64" w:rsidR="00AC1603" w:rsidRPr="000D4C4D" w:rsidRDefault="00AC1603" w:rsidP="000D4C4D">
      <w:pPr>
        <w:tabs>
          <w:tab w:val="left" w:pos="1395"/>
        </w:tabs>
        <w:spacing w:line="240" w:lineRule="auto"/>
      </w:pPr>
      <w:r w:rsidRPr="00AC1603">
        <w:rPr>
          <w:b/>
          <w:bCs/>
        </w:rPr>
        <w:t xml:space="preserve">3. </w:t>
      </w:r>
      <w:r w:rsidR="000D4C4D">
        <w:rPr>
          <w:b/>
          <w:bCs/>
        </w:rPr>
        <w:t>V</w:t>
      </w:r>
      <w:r w:rsidRPr="00AC1603">
        <w:rPr>
          <w:b/>
          <w:bCs/>
        </w:rPr>
        <w:t xml:space="preserve">irtual meeting with </w:t>
      </w:r>
      <w:r w:rsidR="000D4C4D">
        <w:rPr>
          <w:b/>
          <w:bCs/>
        </w:rPr>
        <w:t>C</w:t>
      </w:r>
      <w:r w:rsidRPr="00AC1603">
        <w:rPr>
          <w:b/>
          <w:bCs/>
        </w:rPr>
        <w:t>ity of</w:t>
      </w:r>
      <w:r w:rsidR="000D4C4D">
        <w:rPr>
          <w:b/>
          <w:bCs/>
        </w:rPr>
        <w:t xml:space="preserve"> </w:t>
      </w:r>
      <w:r w:rsidRPr="00AC1603">
        <w:rPr>
          <w:b/>
          <w:bCs/>
        </w:rPr>
        <w:t xml:space="preserve">Madison, WI. </w:t>
      </w:r>
      <w:r w:rsidR="000D4C4D">
        <w:rPr>
          <w:b/>
          <w:bCs/>
        </w:rPr>
        <w:br/>
      </w:r>
      <w:r w:rsidR="000D4C4D">
        <w:rPr>
          <w:b/>
          <w:bCs/>
        </w:rPr>
        <w:br/>
      </w:r>
      <w:r w:rsidR="000D4C4D">
        <w:t xml:space="preserve">Met with </w:t>
      </w:r>
      <w:r w:rsidR="000D4C4D" w:rsidRPr="000D4C4D">
        <w:t>Stacie Ree</w:t>
      </w:r>
      <w:r w:rsidR="000D4C4D">
        <w:t>c</w:t>
      </w:r>
      <w:r w:rsidR="000D4C4D" w:rsidRPr="000D4C4D">
        <w:t>e, Sustainability Program Coordinator</w:t>
      </w:r>
      <w:r w:rsidR="000D4C4D">
        <w:t>, City of Madison who</w:t>
      </w:r>
      <w:r w:rsidRPr="000D4C4D">
        <w:t xml:space="preserve"> </w:t>
      </w:r>
      <w:r w:rsidR="000D4C4D">
        <w:t>provided</w:t>
      </w:r>
      <w:r w:rsidRPr="000D4C4D">
        <w:t xml:space="preserve"> an overwhelming amount of information on their food scrap composting efforts. Her</w:t>
      </w:r>
      <w:r w:rsidR="000D4C4D">
        <w:t xml:space="preserve"> </w:t>
      </w:r>
      <w:r w:rsidRPr="000D4C4D">
        <w:t>suggestion was we start small and slow</w:t>
      </w:r>
      <w:r w:rsidR="000D4C4D">
        <w:t>.  In this way it will be</w:t>
      </w:r>
      <w:r w:rsidRPr="000D4C4D">
        <w:t xml:space="preserve"> </w:t>
      </w:r>
      <w:r w:rsidR="000D4C4D">
        <w:t>e</w:t>
      </w:r>
      <w:r w:rsidRPr="000D4C4D">
        <w:t>asier to work out kinks/issues on a small scale.</w:t>
      </w:r>
    </w:p>
    <w:p w14:paraId="0FDB11E6" w14:textId="51122BA3" w:rsidR="000D4C4D" w:rsidRDefault="00AC1603" w:rsidP="000D4C4D">
      <w:pPr>
        <w:tabs>
          <w:tab w:val="left" w:pos="1395"/>
        </w:tabs>
        <w:spacing w:line="240" w:lineRule="auto"/>
        <w:rPr>
          <w:b/>
          <w:bCs/>
        </w:rPr>
      </w:pPr>
      <w:r w:rsidRPr="00AC1603">
        <w:rPr>
          <w:b/>
          <w:bCs/>
        </w:rPr>
        <w:t xml:space="preserve">4. </w:t>
      </w:r>
      <w:r w:rsidR="000D4C4D">
        <w:rPr>
          <w:b/>
          <w:bCs/>
        </w:rPr>
        <w:t>Work</w:t>
      </w:r>
      <w:r w:rsidRPr="00AC1603">
        <w:rPr>
          <w:b/>
          <w:bCs/>
        </w:rPr>
        <w:t xml:space="preserve"> with Owl</w:t>
      </w:r>
      <w:r w:rsidR="00902B2F">
        <w:rPr>
          <w:b/>
          <w:bCs/>
        </w:rPr>
        <w:t>’</w:t>
      </w:r>
      <w:r w:rsidRPr="00AC1603">
        <w:rPr>
          <w:b/>
          <w:bCs/>
        </w:rPr>
        <w:t xml:space="preserve">s Roost Farm to accept clean food prep scraps from 2 local restaurants. </w:t>
      </w:r>
    </w:p>
    <w:p w14:paraId="084971D5" w14:textId="7BB943D3" w:rsidR="00AC1603" w:rsidRPr="000D4C4D" w:rsidRDefault="00AC1603" w:rsidP="000D4C4D">
      <w:pPr>
        <w:tabs>
          <w:tab w:val="left" w:pos="1395"/>
        </w:tabs>
        <w:spacing w:line="240" w:lineRule="auto"/>
      </w:pPr>
      <w:r w:rsidRPr="000D4C4D">
        <w:t>This has not</w:t>
      </w:r>
      <w:r w:rsidR="000D4C4D">
        <w:t xml:space="preserve"> </w:t>
      </w:r>
      <w:r w:rsidRPr="000D4C4D">
        <w:t>only saved the restaurant</w:t>
      </w:r>
      <w:r w:rsidR="000D4C4D">
        <w:t>s</w:t>
      </w:r>
      <w:r w:rsidRPr="000D4C4D">
        <w:t xml:space="preserve"> money in dumpster fees, but it has also been very beneficial to growing the compost</w:t>
      </w:r>
      <w:r w:rsidR="000D4C4D">
        <w:t xml:space="preserve"> </w:t>
      </w:r>
      <w:r w:rsidRPr="000D4C4D">
        <w:t xml:space="preserve">at </w:t>
      </w:r>
      <w:r w:rsidR="00902B2F">
        <w:t>Owl’s</w:t>
      </w:r>
      <w:r w:rsidRPr="000D4C4D">
        <w:t xml:space="preserve"> Roost. We plan</w:t>
      </w:r>
      <w:r w:rsidR="000D4C4D">
        <w:t xml:space="preserve"> </w:t>
      </w:r>
      <w:r w:rsidRPr="000D4C4D">
        <w:t>to find more restaurants to participate</w:t>
      </w:r>
      <w:r w:rsidR="000D4C4D">
        <w:t xml:space="preserve"> and know that we will need to find additional sites where the composting can take place.</w:t>
      </w:r>
    </w:p>
    <w:p w14:paraId="04A0A0C5" w14:textId="0715D22A" w:rsidR="00AC1603" w:rsidRPr="00AC1603" w:rsidRDefault="00AC1603" w:rsidP="000D4C4D">
      <w:pPr>
        <w:tabs>
          <w:tab w:val="left" w:pos="1395"/>
        </w:tabs>
        <w:spacing w:line="240" w:lineRule="auto"/>
        <w:rPr>
          <w:b/>
          <w:bCs/>
        </w:rPr>
      </w:pPr>
      <w:r w:rsidRPr="00AC1603">
        <w:rPr>
          <w:b/>
          <w:bCs/>
        </w:rPr>
        <w:t xml:space="preserve">5. </w:t>
      </w:r>
      <w:r w:rsidR="000D4C4D">
        <w:rPr>
          <w:b/>
          <w:bCs/>
        </w:rPr>
        <w:t>C</w:t>
      </w:r>
      <w:r w:rsidRPr="00AC1603">
        <w:rPr>
          <w:b/>
          <w:bCs/>
        </w:rPr>
        <w:t>oordinated several Composting workshops</w:t>
      </w:r>
    </w:p>
    <w:p w14:paraId="558BF301" w14:textId="253503A0" w:rsidR="00AC1603" w:rsidRPr="000D4C4D" w:rsidRDefault="00AC1603" w:rsidP="000D4C4D">
      <w:pPr>
        <w:tabs>
          <w:tab w:val="left" w:pos="1395"/>
        </w:tabs>
        <w:spacing w:line="240" w:lineRule="auto"/>
      </w:pPr>
      <w:r w:rsidRPr="000D4C4D">
        <w:t>3/11/23 – Nicholas Conservatory</w:t>
      </w:r>
      <w:r w:rsidR="000D4C4D">
        <w:br/>
        <w:t>P</w:t>
      </w:r>
      <w:r w:rsidRPr="000D4C4D">
        <w:t>resenters were Allyson Rosemore/</w:t>
      </w:r>
      <w:r w:rsidR="00902B2F">
        <w:t>Owl’s</w:t>
      </w:r>
      <w:r w:rsidRPr="000D4C4D">
        <w:t xml:space="preserve"> Roost Farm &amp;amp; Julie Uram, Nature </w:t>
      </w:r>
      <w:proofErr w:type="gramStart"/>
      <w:r w:rsidRPr="000D4C4D">
        <w:t>At</w:t>
      </w:r>
      <w:proofErr w:type="gramEnd"/>
      <w:r w:rsidR="000D4C4D">
        <w:t xml:space="preserve"> </w:t>
      </w:r>
      <w:r w:rsidRPr="000D4C4D">
        <w:t>The Confluence. Attended by 54 people</w:t>
      </w:r>
      <w:r w:rsidR="000D4C4D">
        <w:t>.</w:t>
      </w:r>
    </w:p>
    <w:p w14:paraId="288936E2" w14:textId="000C58D8" w:rsidR="00AC1603" w:rsidRPr="000D4C4D" w:rsidRDefault="00AC1603" w:rsidP="000D4C4D">
      <w:pPr>
        <w:tabs>
          <w:tab w:val="left" w:pos="1395"/>
        </w:tabs>
        <w:spacing w:line="240" w:lineRule="auto"/>
      </w:pPr>
      <w:r w:rsidRPr="000D4C4D">
        <w:t>4/22/23 – Compost workshop held at Earth Zero Waste store</w:t>
      </w:r>
      <w:r w:rsidR="000D4C4D">
        <w:br/>
        <w:t>P</w:t>
      </w:r>
      <w:r w:rsidRPr="000D4C4D">
        <w:t>resented by Allyson Rosemore/</w:t>
      </w:r>
      <w:r w:rsidR="00902B2F">
        <w:t>Owl’s</w:t>
      </w:r>
      <w:r w:rsidRPr="000D4C4D">
        <w:t xml:space="preserve"> Roost</w:t>
      </w:r>
      <w:r w:rsidR="000D4C4D">
        <w:t xml:space="preserve"> </w:t>
      </w:r>
      <w:r w:rsidRPr="000D4C4D">
        <w:t>Farms. Attendance not captured</w:t>
      </w:r>
    </w:p>
    <w:p w14:paraId="4FF089A5" w14:textId="35057189" w:rsidR="00AC1603" w:rsidRPr="000D4C4D" w:rsidRDefault="00AC1603" w:rsidP="000D4C4D">
      <w:pPr>
        <w:tabs>
          <w:tab w:val="left" w:pos="1395"/>
        </w:tabs>
        <w:spacing w:line="240" w:lineRule="auto"/>
      </w:pPr>
      <w:r w:rsidRPr="000D4C4D">
        <w:t>5/12/23 – Klehm Arboretum</w:t>
      </w:r>
      <w:r w:rsidR="000D4C4D">
        <w:br/>
        <w:t>P</w:t>
      </w:r>
      <w:r w:rsidRPr="000D4C4D">
        <w:t xml:space="preserve">resented by Randy </w:t>
      </w:r>
      <w:proofErr w:type="spellStart"/>
      <w:r w:rsidRPr="000D4C4D">
        <w:t>Mermel</w:t>
      </w:r>
      <w:proofErr w:type="spellEnd"/>
      <w:r w:rsidRPr="000D4C4D">
        <w:t>/Angelic</w:t>
      </w:r>
      <w:r w:rsidR="00E4375E">
        <w:t xml:space="preserve"> </w:t>
      </w:r>
      <w:r w:rsidRPr="000D4C4D">
        <w:t>Organics Learning Center</w:t>
      </w:r>
      <w:r w:rsidR="000D4C4D">
        <w:br/>
      </w:r>
      <w:r w:rsidRPr="000D4C4D">
        <w:t>Excellent presentation attended by 11 people. Held in conjunction with International Compost Awareness Week</w:t>
      </w:r>
      <w:r w:rsidR="000D4C4D">
        <w:t>.</w:t>
      </w:r>
    </w:p>
    <w:p w14:paraId="2BD3E79F" w14:textId="21A2B139" w:rsidR="00AC1603" w:rsidRPr="00A51A8F" w:rsidRDefault="00AC1603" w:rsidP="000D4C4D">
      <w:pPr>
        <w:tabs>
          <w:tab w:val="left" w:pos="1395"/>
        </w:tabs>
        <w:spacing w:line="240" w:lineRule="auto"/>
      </w:pPr>
      <w:r w:rsidRPr="000D4C4D">
        <w:lastRenderedPageBreak/>
        <w:t xml:space="preserve">5/12/23 – Compost Storytime at Hart Interim Public Library. </w:t>
      </w:r>
      <w:r w:rsidR="00A51A8F">
        <w:br/>
        <w:t>“</w:t>
      </w:r>
      <w:r w:rsidR="00A51A8F" w:rsidRPr="000D4C4D">
        <w:t>Composting, Nature’s Recyclers</w:t>
      </w:r>
      <w:r w:rsidR="00281598">
        <w:t>,</w:t>
      </w:r>
      <w:r w:rsidR="00A51A8F">
        <w:t>”</w:t>
      </w:r>
      <w:r w:rsidR="00281598">
        <w:t xml:space="preserve"> by author Robin Koontz,</w:t>
      </w:r>
      <w:r w:rsidR="00A51A8F">
        <w:t xml:space="preserve"> </w:t>
      </w:r>
      <w:r w:rsidRPr="000D4C4D">
        <w:t>was read. Our team helped children make compost starter in a bag to take home. This was also held in</w:t>
      </w:r>
      <w:r w:rsidR="00A51A8F">
        <w:t xml:space="preserve"> </w:t>
      </w:r>
      <w:r w:rsidRPr="000D4C4D">
        <w:t>conjunction with International Compost Awareness Week. Attended by 7 children, 2 parents</w:t>
      </w:r>
      <w:r w:rsidR="00A51A8F">
        <w:t>.</w:t>
      </w:r>
    </w:p>
    <w:p w14:paraId="7B6976A8" w14:textId="3C4CC361" w:rsidR="00AC1603" w:rsidRPr="00AC1603" w:rsidRDefault="00AC1603" w:rsidP="000D4C4D">
      <w:pPr>
        <w:tabs>
          <w:tab w:val="left" w:pos="1395"/>
        </w:tabs>
        <w:spacing w:line="240" w:lineRule="auto"/>
        <w:rPr>
          <w:b/>
          <w:bCs/>
        </w:rPr>
      </w:pPr>
      <w:r w:rsidRPr="00AC1603">
        <w:rPr>
          <w:b/>
          <w:bCs/>
        </w:rPr>
        <w:t>6. Legacy Charter School Food Waste Audit</w:t>
      </w:r>
      <w:r w:rsidR="00A51A8F">
        <w:rPr>
          <w:b/>
          <w:bCs/>
        </w:rPr>
        <w:br/>
      </w:r>
      <w:r w:rsidR="00A51A8F" w:rsidRPr="00A51A8F">
        <w:t>F</w:t>
      </w:r>
      <w:r w:rsidRPr="00A51A8F">
        <w:t>acilitated by our team member</w:t>
      </w:r>
      <w:r w:rsidR="00A51A8F" w:rsidRPr="00A51A8F">
        <w:t>,</w:t>
      </w:r>
      <w:r w:rsidRPr="00A51A8F">
        <w:t xml:space="preserve"> Carol Erickson</w:t>
      </w:r>
      <w:r w:rsidR="00A51A8F" w:rsidRPr="00A51A8F">
        <w:t>, UI Extension</w:t>
      </w:r>
      <w:r w:rsidR="00A51A8F">
        <w:t xml:space="preserve"> and </w:t>
      </w:r>
      <w:r w:rsidR="00A51A8F" w:rsidRPr="00A51A8F">
        <w:t>Bryan Amezquita</w:t>
      </w:r>
      <w:r w:rsidR="00A51A8F">
        <w:t>, Legacy Academy Staff.</w:t>
      </w:r>
      <w:r w:rsidR="00A51A8F" w:rsidRPr="00A51A8F">
        <w:t xml:space="preserve"> </w:t>
      </w:r>
    </w:p>
    <w:p w14:paraId="6BB3AF64" w14:textId="1F334161" w:rsidR="00AC1603" w:rsidRPr="00A51A8F" w:rsidRDefault="00A51A8F" w:rsidP="000D4C4D">
      <w:pPr>
        <w:tabs>
          <w:tab w:val="left" w:pos="1395"/>
        </w:tabs>
        <w:spacing w:line="240" w:lineRule="auto"/>
      </w:pPr>
      <w:r>
        <w:t>Legacy Academy has</w:t>
      </w:r>
      <w:r w:rsidR="00AC1603" w:rsidRPr="00A51A8F">
        <w:t xml:space="preserve"> now instituted a Share table for unopened food and students are given various jobs</w:t>
      </w:r>
      <w:r>
        <w:t xml:space="preserve"> </w:t>
      </w:r>
      <w:r w:rsidR="00AC1603" w:rsidRPr="00A51A8F">
        <w:t xml:space="preserve">they are in charge of during the lunch hour. </w:t>
      </w:r>
      <w:r>
        <w:t>Everyone at Legacy Academy loves this program – students, teachers and support staff!  Legacy plans to expand this program in the coming school year.</w:t>
      </w:r>
    </w:p>
    <w:p w14:paraId="675C7AA0" w14:textId="07CD482A" w:rsidR="00AC1603" w:rsidRPr="00AC1603" w:rsidRDefault="00AC1603" w:rsidP="000D4C4D">
      <w:pPr>
        <w:tabs>
          <w:tab w:val="left" w:pos="1395"/>
        </w:tabs>
        <w:spacing w:line="240" w:lineRule="auto"/>
        <w:rPr>
          <w:b/>
          <w:bCs/>
        </w:rPr>
      </w:pPr>
      <w:r w:rsidRPr="00AC1603">
        <w:rPr>
          <w:b/>
          <w:bCs/>
        </w:rPr>
        <w:t xml:space="preserve">7. </w:t>
      </w:r>
      <w:r w:rsidR="00A51A8F">
        <w:rPr>
          <w:b/>
          <w:bCs/>
        </w:rPr>
        <w:t>Skills and Knowledge Development</w:t>
      </w:r>
      <w:r w:rsidR="00A51A8F">
        <w:rPr>
          <w:b/>
          <w:bCs/>
        </w:rPr>
        <w:br/>
      </w:r>
      <w:r w:rsidRPr="00A51A8F">
        <w:t xml:space="preserve">Paula Olson </w:t>
      </w:r>
      <w:r w:rsidR="00DE705A">
        <w:t>and</w:t>
      </w:r>
      <w:r w:rsidRPr="00A51A8F">
        <w:t xml:space="preserve"> Mary Kaull took the Master Recycler course through Dane County, WI.</w:t>
      </w:r>
    </w:p>
    <w:p w14:paraId="63333F29" w14:textId="28A032B8" w:rsidR="00AC1603" w:rsidRPr="00A51A8F" w:rsidRDefault="00AC1603" w:rsidP="000D4C4D">
      <w:pPr>
        <w:tabs>
          <w:tab w:val="left" w:pos="1395"/>
        </w:tabs>
        <w:spacing w:line="240" w:lineRule="auto"/>
      </w:pPr>
      <w:r w:rsidRPr="00AC1603">
        <w:rPr>
          <w:b/>
          <w:bCs/>
        </w:rPr>
        <w:t>8. Trex Plastic Film Recycling Challenge</w:t>
      </w:r>
      <w:r w:rsidR="00A51A8F">
        <w:rPr>
          <w:b/>
          <w:bCs/>
        </w:rPr>
        <w:br/>
      </w:r>
      <w:r w:rsidR="00A51A8F">
        <w:t xml:space="preserve">A project for next year </w:t>
      </w:r>
      <w:proofErr w:type="gramStart"/>
      <w:r w:rsidR="00CF142E">
        <w:t xml:space="preserve">– </w:t>
      </w:r>
      <w:r w:rsidRPr="00A51A8F">
        <w:t xml:space="preserve"> 2023</w:t>
      </w:r>
      <w:proofErr w:type="gramEnd"/>
      <w:r w:rsidRPr="00A51A8F">
        <w:t xml:space="preserve">/24 </w:t>
      </w:r>
      <w:r w:rsidR="00A51A8F">
        <w:t>– will be to</w:t>
      </w:r>
      <w:r w:rsidRPr="00A51A8F">
        <w:t xml:space="preserve"> work</w:t>
      </w:r>
      <w:r w:rsidR="00A51A8F">
        <w:t xml:space="preserve"> </w:t>
      </w:r>
      <w:r w:rsidRPr="00A51A8F">
        <w:t>with several area high schools to collect</w:t>
      </w:r>
      <w:r w:rsidR="00A51A8F">
        <w:t xml:space="preserve"> </w:t>
      </w:r>
      <w:r w:rsidRPr="00A51A8F">
        <w:t>plastic film for recycling.</w:t>
      </w:r>
      <w:r w:rsidR="00A51A8F">
        <w:t xml:space="preserve">  One school has already been identified.</w:t>
      </w:r>
    </w:p>
    <w:p w14:paraId="40C8C200" w14:textId="59FCFB73" w:rsidR="00AC1603" w:rsidRDefault="00AC1603" w:rsidP="00A51A8F">
      <w:pPr>
        <w:tabs>
          <w:tab w:val="left" w:pos="1395"/>
        </w:tabs>
        <w:spacing w:line="240" w:lineRule="auto"/>
      </w:pPr>
      <w:r w:rsidRPr="00AC1603">
        <w:rPr>
          <w:b/>
          <w:bCs/>
        </w:rPr>
        <w:t xml:space="preserve">9. </w:t>
      </w:r>
      <w:r w:rsidR="00A51A8F" w:rsidRPr="00A51A8F">
        <w:rPr>
          <w:b/>
          <w:bCs/>
        </w:rPr>
        <w:t>Expanding Our Work</w:t>
      </w:r>
      <w:r w:rsidR="00A51A8F">
        <w:rPr>
          <w:b/>
          <w:bCs/>
        </w:rPr>
        <w:br/>
      </w:r>
      <w:r w:rsidR="00A51A8F">
        <w:t xml:space="preserve">This taskforce </w:t>
      </w:r>
      <w:r w:rsidRPr="00A51A8F">
        <w:t>changed its name from Food Waste Reduction Task Force to Waste Reduction Task Force.</w:t>
      </w:r>
      <w:r w:rsidR="00A51A8F">
        <w:t xml:space="preserve"> </w:t>
      </w:r>
      <w:r w:rsidRPr="00A51A8F">
        <w:t>We found it</w:t>
      </w:r>
      <w:r w:rsidR="00A51A8F">
        <w:t xml:space="preserve"> </w:t>
      </w:r>
      <w:r w:rsidRPr="00A51A8F">
        <w:t>a challenge to just focus on food waste when there are very limited places for our community to compost food</w:t>
      </w:r>
      <w:r w:rsidR="00A51A8F">
        <w:t xml:space="preserve"> </w:t>
      </w:r>
      <w:r w:rsidRPr="00A51A8F">
        <w:t xml:space="preserve">scraps. Hoping our city, county and landfill will change that in the </w:t>
      </w:r>
      <w:r w:rsidR="00281598">
        <w:t xml:space="preserve">near </w:t>
      </w:r>
      <w:r w:rsidRPr="00A51A8F">
        <w:t>future.</w:t>
      </w:r>
    </w:p>
    <w:p w14:paraId="70006EAB" w14:textId="77777777" w:rsidR="00CF142E" w:rsidRPr="00A51A8F" w:rsidRDefault="00CF142E" w:rsidP="00A51A8F">
      <w:pPr>
        <w:tabs>
          <w:tab w:val="left" w:pos="1395"/>
        </w:tabs>
        <w:spacing w:line="240" w:lineRule="auto"/>
      </w:pPr>
    </w:p>
    <w:p w14:paraId="794D71C5" w14:textId="5D0D02FC" w:rsidR="0019344D" w:rsidRPr="00E4375E" w:rsidRDefault="00AC1603" w:rsidP="00E4375E">
      <w:pPr>
        <w:rPr>
          <w:b/>
          <w:bCs/>
        </w:rPr>
      </w:pPr>
      <w:r>
        <w:rPr>
          <w:b/>
          <w:bCs/>
        </w:rPr>
        <w:t>ENERGY</w:t>
      </w:r>
      <w:r w:rsidR="0019344D">
        <w:rPr>
          <w:b/>
          <w:bCs/>
        </w:rPr>
        <w:br/>
      </w:r>
      <w:r w:rsidR="0019344D">
        <w:rPr>
          <w:i/>
          <w:iCs/>
        </w:rPr>
        <w:t>Taskforce Leader: Paul Schweitze</w:t>
      </w:r>
      <w:r w:rsidR="00FF79A1">
        <w:rPr>
          <w:i/>
          <w:iCs/>
        </w:rPr>
        <w:t>r</w:t>
      </w:r>
    </w:p>
    <w:p w14:paraId="44210B86" w14:textId="3E84AC70" w:rsidR="00FF79A1" w:rsidRDefault="00FF79A1" w:rsidP="00AC1603">
      <w:pPr>
        <w:tabs>
          <w:tab w:val="left" w:pos="1395"/>
        </w:tabs>
      </w:pPr>
      <w:r>
        <w:t xml:space="preserve">Clean (and therefore sustainable) energy production is a huge </w:t>
      </w:r>
      <w:r w:rsidR="00C04D48">
        <w:t>and urgent work area</w:t>
      </w:r>
      <w:r>
        <w:t>.</w:t>
      </w:r>
      <w:r w:rsidR="00C04D48">
        <w:t xml:space="preserve">  According to the US Environmental Protection Agency (US EPA), energy production (mostly electricity) is the second (25%) largest source of climate-changing greenhouses gases with transportation contributing the most (28%).  </w:t>
      </w:r>
    </w:p>
    <w:p w14:paraId="6EF51616" w14:textId="4AA362DC" w:rsidR="00FF79A1" w:rsidRDefault="00C04D48" w:rsidP="00C04D48">
      <w:pPr>
        <w:tabs>
          <w:tab w:val="left" w:pos="1395"/>
        </w:tabs>
      </w:pPr>
      <w:r>
        <w:t xml:space="preserve">Direct address of the climate crisis requires immediate and sustained efforts to dramatically reduce fossil fuel emissions. Once global carbon-based emissions reach net-zero, temperatures will stop increasing as soon as 3 to 5 years (M. Mann, Penn State). Within about 30 </w:t>
      </w:r>
      <w:proofErr w:type="spellStart"/>
      <w:r>
        <w:t>year’s time</w:t>
      </w:r>
      <w:proofErr w:type="spellEnd"/>
      <w:r>
        <w:t>, after reaching net-zero, approximately half of the man</w:t>
      </w:r>
      <w:r w:rsidR="0055617C">
        <w:t>-</w:t>
      </w:r>
      <w:r>
        <w:t>made carbon dioxide would be taken out of the atmosphere and absorbed into the upper ocean and global vegetation</w:t>
      </w:r>
      <w:r w:rsidR="0055617C">
        <w:t xml:space="preserve"> </w:t>
      </w:r>
      <w:r>
        <w:t xml:space="preserve">(D. </w:t>
      </w:r>
      <w:proofErr w:type="spellStart"/>
      <w:r>
        <w:t>Schindell</w:t>
      </w:r>
      <w:proofErr w:type="spellEnd"/>
      <w:r>
        <w:t>, Duke Univ.). All the technologies to achieve these deep cuts in global emissions already exist (IEA).</w:t>
      </w:r>
      <w:r w:rsidR="0055617C">
        <w:t xml:space="preserve"> </w:t>
      </w:r>
      <w:r>
        <w:t>Globally, in the US and our own community this creates an unprecedented transformational opportunity to</w:t>
      </w:r>
      <w:r w:rsidR="0055617C">
        <w:t xml:space="preserve"> </w:t>
      </w:r>
      <w:r>
        <w:t xml:space="preserve">increase investing in clean energy technologies. </w:t>
      </w:r>
      <w:r w:rsidR="0055617C">
        <w:br/>
      </w:r>
      <w:r w:rsidR="0055617C">
        <w:br/>
      </w:r>
      <w:r>
        <w:t>Renewable energy (i.e. wind, and solar) now accounts for about</w:t>
      </w:r>
      <w:r w:rsidR="0055617C">
        <w:t xml:space="preserve"> </w:t>
      </w:r>
      <w:r>
        <w:t>90% of all new electrical generation capacity globally, and in the US. Solar energy is the most versatile and least</w:t>
      </w:r>
      <w:r w:rsidR="0055617C">
        <w:t xml:space="preserve"> </w:t>
      </w:r>
      <w:r>
        <w:t>expensive form of electrical generation, based on a levelized-cost comparison (IEA).</w:t>
      </w:r>
      <w:r w:rsidR="0055617C">
        <w:t xml:space="preserve"> </w:t>
      </w:r>
      <w:r>
        <w:t>Solar energy is a sustainable energy source, has a low environmental impact, promotes energy independence</w:t>
      </w:r>
      <w:r w:rsidR="0055617C">
        <w:t xml:space="preserve"> </w:t>
      </w:r>
      <w:r>
        <w:t>and positive economic benefit. These benefits include lower energy bills, creates jobs, helps in emergency blackouts</w:t>
      </w:r>
      <w:r w:rsidR="0055617C">
        <w:t xml:space="preserve"> </w:t>
      </w:r>
      <w:r>
        <w:t xml:space="preserve">and of course, currently able to take advantage of federal and state renewable energy incentives. </w:t>
      </w:r>
    </w:p>
    <w:p w14:paraId="0E456A84" w14:textId="7C93944C" w:rsidR="00AC1603" w:rsidRDefault="0019344D" w:rsidP="00AC1603">
      <w:pPr>
        <w:tabs>
          <w:tab w:val="left" w:pos="1395"/>
        </w:tabs>
      </w:pPr>
      <w:r>
        <w:t xml:space="preserve">In March, April and May of 2022 Sustain Rockford </w:t>
      </w:r>
      <w:r w:rsidR="00FF79A1">
        <w:t>held facilitated meetings in the community to set the direction of our community’s grassroots sustainability efforts.  One of the exercises asked those attending to identify those potential work areas which they felt were most important for us all to pursue.  “Neighborhood Solar” got the most votes.</w:t>
      </w:r>
      <w:r w:rsidR="00652D02">
        <w:t xml:space="preserve">  </w:t>
      </w:r>
    </w:p>
    <w:p w14:paraId="18667F27" w14:textId="7EB2EC2E" w:rsidR="0055617C" w:rsidRDefault="00652D02" w:rsidP="00AC1603">
      <w:pPr>
        <w:tabs>
          <w:tab w:val="left" w:pos="1395"/>
        </w:tabs>
      </w:pPr>
      <w:r>
        <w:lastRenderedPageBreak/>
        <w:t>Responding to the apparent support for “Neighborhood Solar,” Sustain Rockford formed the Energy Taskforce in mid-2022.  The taskforce is composed of energy policy experts, solar installers, engineers, people with academic backgrounds in environmental studies and concerned citizens – all meeting monthly.  D</w:t>
      </w:r>
      <w:r w:rsidR="0055617C">
        <w:t xml:space="preserve">uring the past year the Sustain Rockford Energy Taskforce has passionately discussed ways to act on both the tremendous urgency the energy-climate change connection and on the spectacular opportunities for increasing our community’s installation of solar.  </w:t>
      </w:r>
      <w:r w:rsidR="000D1553">
        <w:t>The Energy Taskforce learned the following:</w:t>
      </w:r>
    </w:p>
    <w:p w14:paraId="5C51D63C" w14:textId="3A371081" w:rsidR="000D1553" w:rsidRDefault="000D1553" w:rsidP="000D1553">
      <w:pPr>
        <w:pStyle w:val="ListParagraph"/>
        <w:numPr>
          <w:ilvl w:val="0"/>
          <w:numId w:val="1"/>
        </w:numPr>
        <w:tabs>
          <w:tab w:val="left" w:pos="1395"/>
        </w:tabs>
      </w:pPr>
      <w:r>
        <w:t>Solar is now the cheapest way to produce electricity and continues to get cheaper and more efficient</w:t>
      </w:r>
    </w:p>
    <w:p w14:paraId="3C376627" w14:textId="5728B37D" w:rsidR="000D1553" w:rsidRDefault="000D1553" w:rsidP="000D1553">
      <w:pPr>
        <w:pStyle w:val="ListParagraph"/>
        <w:numPr>
          <w:ilvl w:val="0"/>
          <w:numId w:val="1"/>
        </w:numPr>
        <w:tabs>
          <w:tab w:val="left" w:pos="1395"/>
        </w:tabs>
      </w:pPr>
      <w:r>
        <w:t>Solar panels are far quicker to install than wind, nuclear or hydroelectric systems.</w:t>
      </w:r>
    </w:p>
    <w:p w14:paraId="3ACF9B8B" w14:textId="5E9E5EF9" w:rsidR="000D1553" w:rsidRDefault="000D1553" w:rsidP="000D1553">
      <w:pPr>
        <w:pStyle w:val="ListParagraph"/>
        <w:numPr>
          <w:ilvl w:val="0"/>
          <w:numId w:val="1"/>
        </w:numPr>
        <w:tabs>
          <w:tab w:val="left" w:pos="1395"/>
        </w:tabs>
      </w:pPr>
      <w:r>
        <w:t>Solar panels can be installed almost anywhere compared to wind, nuclear and hydro.</w:t>
      </w:r>
    </w:p>
    <w:p w14:paraId="4A4A973E" w14:textId="61C529BD" w:rsidR="000D1553" w:rsidRDefault="000D1553" w:rsidP="000D1553">
      <w:pPr>
        <w:pStyle w:val="ListParagraph"/>
        <w:numPr>
          <w:ilvl w:val="0"/>
          <w:numId w:val="1"/>
        </w:numPr>
        <w:tabs>
          <w:tab w:val="left" w:pos="1395"/>
        </w:tabs>
      </w:pPr>
      <w:r>
        <w:t>US and State of IL financial incentives now make it extremely affordable – even for, and especially for people with lower incomes or disadvantaged communities.</w:t>
      </w:r>
    </w:p>
    <w:p w14:paraId="2EB80BB2" w14:textId="5DBAA18B" w:rsidR="000D1553" w:rsidRDefault="000D1553" w:rsidP="000D1553">
      <w:pPr>
        <w:pStyle w:val="ListParagraph"/>
        <w:numPr>
          <w:ilvl w:val="0"/>
          <w:numId w:val="1"/>
        </w:numPr>
        <w:tabs>
          <w:tab w:val="left" w:pos="1395"/>
        </w:tabs>
      </w:pPr>
      <w:r>
        <w:t>Solar can and almost always does save people money over their current e</w:t>
      </w:r>
      <w:r w:rsidR="00652D02">
        <w:t>lectric bills.</w:t>
      </w:r>
    </w:p>
    <w:p w14:paraId="09EFE9B6" w14:textId="561D5811" w:rsidR="00652D02" w:rsidRDefault="00652D02" w:rsidP="00652D02">
      <w:pPr>
        <w:tabs>
          <w:tab w:val="left" w:pos="1395"/>
        </w:tabs>
      </w:pPr>
      <w:r>
        <w:t>The Energy Taskforce also identified the following challenges to a more rapid increase of solar installations:</w:t>
      </w:r>
    </w:p>
    <w:p w14:paraId="287249A0" w14:textId="016F4B77" w:rsidR="00652D02" w:rsidRDefault="00652D02" w:rsidP="00652D02">
      <w:pPr>
        <w:pStyle w:val="ListParagraph"/>
        <w:numPr>
          <w:ilvl w:val="0"/>
          <w:numId w:val="2"/>
        </w:numPr>
        <w:tabs>
          <w:tab w:val="left" w:pos="1395"/>
        </w:tabs>
      </w:pPr>
      <w:r>
        <w:t>Solar seems complicated – both as science and in terms of the consumer experience</w:t>
      </w:r>
    </w:p>
    <w:p w14:paraId="3C8C63CD" w14:textId="1FED820C" w:rsidR="00652D02" w:rsidRDefault="00652D02" w:rsidP="00652D02">
      <w:pPr>
        <w:pStyle w:val="ListParagraph"/>
        <w:numPr>
          <w:ilvl w:val="0"/>
          <w:numId w:val="2"/>
        </w:numPr>
        <w:tabs>
          <w:tab w:val="left" w:pos="1395"/>
        </w:tabs>
      </w:pPr>
      <w:r>
        <w:t>Many people do not even know that they could ‘get solar’</w:t>
      </w:r>
      <w:r w:rsidR="004B06A4">
        <w:t xml:space="preserve"> either on their own roof or property or by subscribing to a large ‘solar field’ which could be many miles away</w:t>
      </w:r>
    </w:p>
    <w:p w14:paraId="01CB23C2" w14:textId="131A01EF" w:rsidR="004B06A4" w:rsidRDefault="004B06A4" w:rsidP="00652D02">
      <w:pPr>
        <w:pStyle w:val="ListParagraph"/>
        <w:numPr>
          <w:ilvl w:val="0"/>
          <w:numId w:val="2"/>
        </w:numPr>
        <w:tabs>
          <w:tab w:val="left" w:pos="1395"/>
        </w:tabs>
      </w:pPr>
      <w:r>
        <w:t>Some people believe that installer promises of significant money savings ‘are just too good to be true.’</w:t>
      </w:r>
    </w:p>
    <w:p w14:paraId="20C5B528" w14:textId="195182A5" w:rsidR="004B06A4" w:rsidRDefault="004B06A4" w:rsidP="00652D02">
      <w:pPr>
        <w:pStyle w:val="ListParagraph"/>
        <w:numPr>
          <w:ilvl w:val="0"/>
          <w:numId w:val="2"/>
        </w:numPr>
        <w:tabs>
          <w:tab w:val="left" w:pos="1395"/>
        </w:tabs>
      </w:pPr>
      <w:r>
        <w:t>Too many people are not even hearing about the advantages that getting solar offers.  This is especially true for people with lower incomes and those who live in places which have had negative environmental impacts.</w:t>
      </w:r>
    </w:p>
    <w:p w14:paraId="7A01A0B3" w14:textId="594740CB" w:rsidR="00652D02" w:rsidRDefault="00652D02" w:rsidP="00652D02">
      <w:pPr>
        <w:tabs>
          <w:tab w:val="left" w:pos="1395"/>
        </w:tabs>
      </w:pPr>
      <w:r>
        <w:t>Therefore</w:t>
      </w:r>
      <w:r w:rsidR="00281598">
        <w:t>,</w:t>
      </w:r>
      <w:r>
        <w:t xml:space="preserve"> the Energy Taskforce has begun planning for a Solar Expo and Conference in early 2024.</w:t>
      </w:r>
      <w:r w:rsidR="004B06A4">
        <w:t xml:space="preserve">  The purpose of the Solar Expo and Conference is to </w:t>
      </w:r>
      <w:proofErr w:type="spellStart"/>
      <w:r w:rsidR="004B06A4">
        <w:t>kickoff</w:t>
      </w:r>
      <w:proofErr w:type="spellEnd"/>
      <w:r w:rsidR="004B06A4">
        <w:t xml:space="preserve"> a campaign to encourage more solar installations in Winnebago County.  </w:t>
      </w:r>
      <w:r w:rsidR="00742C78">
        <w:t xml:space="preserve">The taskforce is planning for attendance of 250 people. </w:t>
      </w:r>
      <w:r w:rsidR="004B06A4">
        <w:t xml:space="preserve">The </w:t>
      </w:r>
      <w:r w:rsidR="00742C78">
        <w:t xml:space="preserve">campaign </w:t>
      </w:r>
      <w:r w:rsidR="004B06A4">
        <w:t>strategy being developed is:</w:t>
      </w:r>
    </w:p>
    <w:p w14:paraId="53238C61" w14:textId="0F8AE08D" w:rsidR="004B06A4" w:rsidRDefault="004B06A4" w:rsidP="004B06A4">
      <w:pPr>
        <w:pStyle w:val="ListParagraph"/>
        <w:numPr>
          <w:ilvl w:val="0"/>
          <w:numId w:val="3"/>
        </w:numPr>
        <w:tabs>
          <w:tab w:val="left" w:pos="1395"/>
        </w:tabs>
      </w:pPr>
      <w:r>
        <w:t xml:space="preserve">Identify market penetration goals (in kilowatts installed) for solar for each of the major market sectors: residential, commercial, industrial, government and institutional.  The Energy Taskforce is already reviewing market data from the Illinois Power Agency and has requested additional data from </w:t>
      </w:r>
      <w:proofErr w:type="spellStart"/>
      <w:r>
        <w:t>ComEd</w:t>
      </w:r>
      <w:proofErr w:type="spellEnd"/>
      <w:r>
        <w:t xml:space="preserve"> all to define the market goals for each market sector.</w:t>
      </w:r>
    </w:p>
    <w:p w14:paraId="5A75849E" w14:textId="54511699" w:rsidR="004B06A4" w:rsidRDefault="004B06A4" w:rsidP="004B06A4">
      <w:pPr>
        <w:pStyle w:val="ListParagraph"/>
        <w:numPr>
          <w:ilvl w:val="0"/>
          <w:numId w:val="3"/>
        </w:numPr>
        <w:tabs>
          <w:tab w:val="left" w:pos="1395"/>
        </w:tabs>
      </w:pPr>
      <w:r>
        <w:t xml:space="preserve">Identify and recruit </w:t>
      </w:r>
      <w:r w:rsidR="00742C78">
        <w:t>Solar Expo and Conference key attendees including: “trusted messengers,” community leaders, and community influencers.</w:t>
      </w:r>
    </w:p>
    <w:p w14:paraId="48A0AF1A" w14:textId="22B15ECC" w:rsidR="00742C78" w:rsidRDefault="00742C78" w:rsidP="004B06A4">
      <w:pPr>
        <w:pStyle w:val="ListParagraph"/>
        <w:numPr>
          <w:ilvl w:val="0"/>
          <w:numId w:val="3"/>
        </w:numPr>
        <w:tabs>
          <w:tab w:val="left" w:pos="1395"/>
        </w:tabs>
      </w:pPr>
      <w:r>
        <w:t>Engage presenters who can explain the strong federal and state incentive programs for solar.</w:t>
      </w:r>
    </w:p>
    <w:p w14:paraId="40DF39CC" w14:textId="1D8D99AB" w:rsidR="00742C78" w:rsidRDefault="00742C78" w:rsidP="004B06A4">
      <w:pPr>
        <w:pStyle w:val="ListParagraph"/>
        <w:numPr>
          <w:ilvl w:val="0"/>
          <w:numId w:val="3"/>
        </w:numPr>
        <w:tabs>
          <w:tab w:val="left" w:pos="1395"/>
        </w:tabs>
      </w:pPr>
      <w:r>
        <w:t>Coordinate messaging with solar installers to help make it easier for customers to get the information they need to select the solar option which is best for them.</w:t>
      </w:r>
    </w:p>
    <w:p w14:paraId="71F836D9" w14:textId="02F9ED1B" w:rsidR="00742C78" w:rsidRDefault="00742C78" w:rsidP="004B06A4">
      <w:pPr>
        <w:pStyle w:val="ListParagraph"/>
        <w:numPr>
          <w:ilvl w:val="0"/>
          <w:numId w:val="3"/>
        </w:numPr>
        <w:tabs>
          <w:tab w:val="left" w:pos="1395"/>
        </w:tabs>
      </w:pPr>
      <w:r>
        <w:t>Make sure that attendees feel confident in their understanding of the solar opportunities available to them and to the community.</w:t>
      </w:r>
    </w:p>
    <w:p w14:paraId="1A5C32F4" w14:textId="3DB05F0C" w:rsidR="00742C78" w:rsidRDefault="00742C78" w:rsidP="004B06A4">
      <w:pPr>
        <w:pStyle w:val="ListParagraph"/>
        <w:numPr>
          <w:ilvl w:val="0"/>
          <w:numId w:val="3"/>
        </w:numPr>
        <w:tabs>
          <w:tab w:val="left" w:pos="1395"/>
        </w:tabs>
      </w:pPr>
      <w:r>
        <w:t>Make sure that attendees know what to do next including where to get reliable and useful information locally.</w:t>
      </w:r>
    </w:p>
    <w:p w14:paraId="181183E7" w14:textId="3D60B1C1" w:rsidR="00742C78" w:rsidRDefault="00742C78" w:rsidP="004B06A4">
      <w:pPr>
        <w:pStyle w:val="ListParagraph"/>
        <w:numPr>
          <w:ilvl w:val="0"/>
          <w:numId w:val="3"/>
        </w:numPr>
        <w:tabs>
          <w:tab w:val="left" w:pos="1395"/>
        </w:tabs>
      </w:pPr>
      <w:r>
        <w:t>Encourage and equip attendees to take the messages about solar to their neighborhoods, organizations, companies, institutions, and governments.</w:t>
      </w:r>
    </w:p>
    <w:p w14:paraId="154D6173" w14:textId="1BC18196" w:rsidR="00742C78" w:rsidRDefault="00742C78" w:rsidP="004B06A4">
      <w:pPr>
        <w:pStyle w:val="ListParagraph"/>
        <w:numPr>
          <w:ilvl w:val="0"/>
          <w:numId w:val="3"/>
        </w:numPr>
        <w:tabs>
          <w:tab w:val="left" w:pos="1395"/>
        </w:tabs>
      </w:pPr>
      <w:r>
        <w:t xml:space="preserve">Pursue thorough and on-going </w:t>
      </w:r>
      <w:proofErr w:type="spellStart"/>
      <w:r>
        <w:t>followup</w:t>
      </w:r>
      <w:proofErr w:type="spellEnd"/>
      <w:r>
        <w:t xml:space="preserve"> with attendees.</w:t>
      </w:r>
    </w:p>
    <w:p w14:paraId="5F00D317" w14:textId="394955FE" w:rsidR="0055617C" w:rsidRDefault="00742C78" w:rsidP="00AC1603">
      <w:pPr>
        <w:tabs>
          <w:tab w:val="left" w:pos="1395"/>
        </w:tabs>
      </w:pPr>
      <w:r>
        <w:lastRenderedPageBreak/>
        <w:t xml:space="preserve">The </w:t>
      </w:r>
      <w:r w:rsidR="0055617C">
        <w:t>Sustain Rockford</w:t>
      </w:r>
      <w:r>
        <w:t xml:space="preserve"> Solar Expo and Conference </w:t>
      </w:r>
      <w:r w:rsidR="0055617C">
        <w:t>will support this community’s transition to sustainable renewable energy, which in turn protects our environment and our health.</w:t>
      </w:r>
    </w:p>
    <w:p w14:paraId="29E54AFF" w14:textId="7B735ADD" w:rsidR="00CF142E" w:rsidRDefault="00187085" w:rsidP="00AC1603">
      <w:pPr>
        <w:tabs>
          <w:tab w:val="left" w:pos="1395"/>
        </w:tabs>
        <w:rPr>
          <w:i/>
          <w:iCs/>
        </w:rPr>
      </w:pPr>
      <w:r>
        <w:rPr>
          <w:b/>
          <w:bCs/>
        </w:rPr>
        <w:t>COMMUNITY ENGAGEMENT</w:t>
      </w:r>
      <w:r>
        <w:rPr>
          <w:b/>
          <w:bCs/>
        </w:rPr>
        <w:br/>
      </w:r>
      <w:r>
        <w:rPr>
          <w:i/>
          <w:iCs/>
        </w:rPr>
        <w:t>Team Leaders: Jodi Perricone and Sue Roos</w:t>
      </w:r>
    </w:p>
    <w:p w14:paraId="2B7EF855" w14:textId="672058B9" w:rsidR="00837EED" w:rsidRDefault="00837EED" w:rsidP="00AC1603">
      <w:pPr>
        <w:tabs>
          <w:tab w:val="left" w:pos="1395"/>
        </w:tabs>
      </w:pPr>
      <w:r>
        <w:t>It is the mission of the Community Engagement Task Force to encounter members of the community in a variety of settings to promote a culture of sustainability and to gather information on people’s thoughts on various sustainability matters.</w:t>
      </w:r>
    </w:p>
    <w:p w14:paraId="072F2492" w14:textId="77777777" w:rsidR="009C2C9F" w:rsidRPr="004D29C9" w:rsidRDefault="009C2C9F" w:rsidP="009C2C9F">
      <w:pPr>
        <w:shd w:val="clear" w:color="auto" w:fill="FFFFFF"/>
        <w:rPr>
          <w:rFonts w:eastAsia="Times New Roman" w:cstheme="minorHAnsi"/>
          <w:b/>
          <w:bCs/>
          <w:color w:val="000000"/>
        </w:rPr>
      </w:pPr>
      <w:r>
        <w:rPr>
          <w:rFonts w:eastAsia="Times New Roman" w:cstheme="minorHAnsi"/>
          <w:b/>
          <w:bCs/>
          <w:color w:val="000000"/>
        </w:rPr>
        <w:t>ACCOMPLISHMENTS</w:t>
      </w:r>
    </w:p>
    <w:p w14:paraId="7E0A5AEA" w14:textId="77777777" w:rsidR="00421997" w:rsidRPr="00421997" w:rsidRDefault="009C2C9F" w:rsidP="009C2C9F">
      <w:pPr>
        <w:pStyle w:val="ListParagraph"/>
        <w:numPr>
          <w:ilvl w:val="0"/>
          <w:numId w:val="7"/>
        </w:numPr>
        <w:tabs>
          <w:tab w:val="left" w:pos="1395"/>
        </w:tabs>
        <w:rPr>
          <w:rStyle w:val="Emphasis"/>
          <w:b/>
          <w:bCs/>
          <w:i w:val="0"/>
          <w:iCs w:val="0"/>
        </w:rPr>
      </w:pPr>
      <w:r w:rsidRPr="009C2C9F">
        <w:rPr>
          <w:b/>
          <w:bCs/>
        </w:rPr>
        <w:t xml:space="preserve">Monthly </w:t>
      </w:r>
      <w:r w:rsidR="00421997">
        <w:rPr>
          <w:b/>
          <w:bCs/>
        </w:rPr>
        <w:t>M</w:t>
      </w:r>
      <w:r w:rsidRPr="009C2C9F">
        <w:rPr>
          <w:b/>
          <w:bCs/>
        </w:rPr>
        <w:t xml:space="preserve">ovement </w:t>
      </w:r>
      <w:r w:rsidR="00421997">
        <w:rPr>
          <w:b/>
          <w:bCs/>
        </w:rPr>
        <w:t>M</w:t>
      </w:r>
      <w:r w:rsidRPr="009C2C9F">
        <w:rPr>
          <w:b/>
          <w:bCs/>
        </w:rPr>
        <w:t>eetings</w:t>
      </w:r>
      <w:r>
        <w:rPr>
          <w:b/>
          <w:bCs/>
        </w:rPr>
        <w:br/>
      </w:r>
      <w:r>
        <w:t>Sustain Rockford has held monthly meetings since March 2022 for the purpose of attracting and organizing people from all segments of the Rockford region’s general public.  In 2023 people at these meetings focused on sharin</w:t>
      </w:r>
      <w:r>
        <w:rPr>
          <w:rStyle w:val="Emphasis"/>
          <w:i w:val="0"/>
          <w:iCs w:val="0"/>
        </w:rPr>
        <w:t>g the work they are doing</w:t>
      </w:r>
      <w:r w:rsidR="00421997">
        <w:rPr>
          <w:rStyle w:val="Emphasis"/>
          <w:i w:val="0"/>
          <w:iCs w:val="0"/>
        </w:rPr>
        <w:t xml:space="preserve"> in the various other Task Forces and Support Teams, brainstorming ideas for extending that work, and discussing how to push the Rockford region’s sustainability movement further.  Attendance runs between 12 – 30 people.</w:t>
      </w:r>
      <w:r w:rsidR="00421997">
        <w:rPr>
          <w:rStyle w:val="Emphasis"/>
          <w:i w:val="0"/>
          <w:iCs w:val="0"/>
        </w:rPr>
        <w:br/>
      </w:r>
    </w:p>
    <w:p w14:paraId="626A3866" w14:textId="77777777" w:rsidR="005F05BA" w:rsidRPr="005F05BA" w:rsidRDefault="00421997" w:rsidP="005F05BA">
      <w:pPr>
        <w:pStyle w:val="ListParagraph"/>
        <w:numPr>
          <w:ilvl w:val="0"/>
          <w:numId w:val="7"/>
        </w:numPr>
        <w:tabs>
          <w:tab w:val="left" w:pos="1395"/>
        </w:tabs>
        <w:rPr>
          <w:b/>
          <w:bCs/>
        </w:rPr>
      </w:pPr>
      <w:r>
        <w:rPr>
          <w:b/>
          <w:bCs/>
        </w:rPr>
        <w:t>Region One Environmental Council/Climate Resiliency Council</w:t>
      </w:r>
      <w:r>
        <w:br/>
        <w:t>Many Sustain Rockford Movement members are regular attendees at meetings of the Region One Planning Council’s Environmental Council/Climate Resiliency Council meetings.  Sustain Rockford holds an official seat at those tables and members contribute freely with questions and comments on the sustainability topics at the focus of meetings held bi-monthly.</w:t>
      </w:r>
      <w:r w:rsidR="005F05BA">
        <w:br/>
      </w:r>
    </w:p>
    <w:p w14:paraId="216AA094" w14:textId="2B1D0B58" w:rsidR="00187085" w:rsidRPr="005F05BA" w:rsidRDefault="00421997" w:rsidP="00AC1603">
      <w:pPr>
        <w:pStyle w:val="ListParagraph"/>
        <w:numPr>
          <w:ilvl w:val="0"/>
          <w:numId w:val="7"/>
        </w:numPr>
        <w:tabs>
          <w:tab w:val="left" w:pos="1395"/>
        </w:tabs>
        <w:rPr>
          <w:b/>
          <w:bCs/>
        </w:rPr>
      </w:pPr>
      <w:r w:rsidRPr="005F05BA">
        <w:rPr>
          <w:b/>
          <w:bCs/>
        </w:rPr>
        <w:t>Participation at Community Events</w:t>
      </w:r>
      <w:r w:rsidRPr="005F05BA">
        <w:rPr>
          <w:b/>
          <w:bCs/>
        </w:rPr>
        <w:br/>
      </w:r>
      <w:r>
        <w:t xml:space="preserve">During 2023 members of the Sustain Rockford Movement </w:t>
      </w:r>
      <w:r w:rsidR="005F05BA">
        <w:t>participated in the following community events:</w:t>
      </w:r>
      <w:r w:rsidR="005F05BA">
        <w:br/>
        <w:t>- Recycling Presentation at Choices Natural Foods</w:t>
      </w:r>
      <w:r w:rsidR="005F05BA">
        <w:br/>
        <w:t>- Tables at the City Market</w:t>
      </w:r>
      <w:r w:rsidR="005F05BA">
        <w:br/>
        <w:t>- Facilitation of Meetings Regarding Opportunities Associated with Community Solar, NW Rockford</w:t>
      </w:r>
      <w:r w:rsidRPr="005F05BA">
        <w:rPr>
          <w:b/>
          <w:bCs/>
        </w:rPr>
        <w:br/>
      </w:r>
      <w:r w:rsidR="005F05BA">
        <w:t>- Meeting with Guilford High School Students and Staff regarding Sustainability Projects Ideas</w:t>
      </w:r>
      <w:r w:rsidR="0049624A">
        <w:br/>
        <w:t>- Attending meetings of Winnebago County’s Solid Waste Advisory Committee.</w:t>
      </w:r>
      <w:r w:rsidR="00187085">
        <w:br/>
      </w:r>
    </w:p>
    <w:p w14:paraId="07EF0459" w14:textId="277CBBFE" w:rsidR="004D29C9" w:rsidRPr="00E4375E" w:rsidRDefault="00AC1603" w:rsidP="00E4375E">
      <w:pPr>
        <w:rPr>
          <w:b/>
          <w:bCs/>
        </w:rPr>
      </w:pPr>
      <w:r>
        <w:rPr>
          <w:b/>
          <w:bCs/>
        </w:rPr>
        <w:t xml:space="preserve">COMMUNICATION </w:t>
      </w:r>
      <w:r w:rsidR="00A67EE7">
        <w:rPr>
          <w:b/>
          <w:bCs/>
        </w:rPr>
        <w:t>SUPPORT TEAM</w:t>
      </w:r>
      <w:r w:rsidR="00A67EE7">
        <w:rPr>
          <w:b/>
          <w:bCs/>
        </w:rPr>
        <w:br/>
      </w:r>
      <w:proofErr w:type="spellStart"/>
      <w:r w:rsidR="00A67EE7">
        <w:rPr>
          <w:i/>
          <w:iCs/>
        </w:rPr>
        <w:t>Team</w:t>
      </w:r>
      <w:proofErr w:type="spellEnd"/>
      <w:r w:rsidR="00A67EE7">
        <w:rPr>
          <w:i/>
          <w:iCs/>
        </w:rPr>
        <w:t xml:space="preserve"> Leader: Linda Niemi</w:t>
      </w:r>
      <w:r w:rsidR="00DE705A">
        <w:rPr>
          <w:i/>
          <w:iCs/>
        </w:rPr>
        <w:t>e</w:t>
      </w:r>
      <w:r w:rsidR="00A67EE7">
        <w:rPr>
          <w:i/>
          <w:iCs/>
        </w:rPr>
        <w:t>c</w:t>
      </w:r>
    </w:p>
    <w:p w14:paraId="728171F5" w14:textId="6B16F026" w:rsidR="00A67EE7" w:rsidRDefault="004D29C9" w:rsidP="004D29C9">
      <w:pPr>
        <w:shd w:val="clear" w:color="auto" w:fill="FFFFFF"/>
        <w:rPr>
          <w:rFonts w:eastAsia="Times New Roman" w:cstheme="minorHAnsi"/>
          <w:color w:val="000000"/>
        </w:rPr>
      </w:pPr>
      <w:r>
        <w:rPr>
          <w:rFonts w:eastAsia="Times New Roman" w:cstheme="minorHAnsi"/>
          <w:color w:val="000000"/>
        </w:rPr>
        <w:t>It is the mission of the Communication and Community Engagement Support Team to b</w:t>
      </w:r>
      <w:r w:rsidRPr="004D29C9">
        <w:rPr>
          <w:rFonts w:eastAsia="Times New Roman" w:cstheme="minorHAnsi"/>
          <w:color w:val="000000"/>
        </w:rPr>
        <w:t>uild awareness of how the Rockford Region can and is advancing sustainability.</w:t>
      </w:r>
      <w:r>
        <w:rPr>
          <w:rFonts w:eastAsia="Times New Roman" w:cstheme="minorHAnsi"/>
          <w:color w:val="000000"/>
        </w:rPr>
        <w:t xml:space="preserve">  To accomplish this, the support team works to f</w:t>
      </w:r>
      <w:r w:rsidRPr="004D29C9">
        <w:rPr>
          <w:rFonts w:eastAsia="Times New Roman" w:cstheme="minorHAnsi"/>
          <w:color w:val="000000"/>
        </w:rPr>
        <w:t>ulfill requests for communication services for Sustain Rockford internally and communicate what we are doing to the wider community in an efficient and effective manner.</w:t>
      </w:r>
    </w:p>
    <w:p w14:paraId="46DBC46D" w14:textId="61A3177A" w:rsidR="004D29C9" w:rsidRPr="004D29C9" w:rsidRDefault="004D29C9" w:rsidP="004D29C9">
      <w:pPr>
        <w:shd w:val="clear" w:color="auto" w:fill="FFFFFF"/>
        <w:rPr>
          <w:rFonts w:eastAsia="Times New Roman" w:cstheme="minorHAnsi"/>
          <w:b/>
          <w:bCs/>
          <w:color w:val="000000"/>
        </w:rPr>
      </w:pPr>
      <w:r>
        <w:rPr>
          <w:rFonts w:eastAsia="Times New Roman" w:cstheme="minorHAnsi"/>
          <w:b/>
          <w:bCs/>
          <w:color w:val="000000"/>
        </w:rPr>
        <w:t>ACCOMPLISHMENTS</w:t>
      </w:r>
    </w:p>
    <w:p w14:paraId="23D71090" w14:textId="58C65692" w:rsidR="004D29C9" w:rsidRPr="004D29C9" w:rsidRDefault="004D29C9" w:rsidP="004D29C9">
      <w:pPr>
        <w:pStyle w:val="ListParagraph"/>
        <w:numPr>
          <w:ilvl w:val="0"/>
          <w:numId w:val="4"/>
        </w:numPr>
        <w:tabs>
          <w:tab w:val="left" w:pos="1395"/>
        </w:tabs>
        <w:ind w:left="360"/>
        <w:rPr>
          <w:rFonts w:cstheme="minorHAnsi"/>
          <w:color w:val="222222"/>
          <w:shd w:val="clear" w:color="auto" w:fill="FFFFFF"/>
        </w:rPr>
      </w:pPr>
      <w:r w:rsidRPr="004D29C9">
        <w:rPr>
          <w:rFonts w:cstheme="minorHAnsi"/>
          <w:b/>
          <w:bCs/>
          <w:color w:val="222222"/>
          <w:shd w:val="clear" w:color="auto" w:fill="FFFFFF"/>
        </w:rPr>
        <w:t>Promotional Tools</w:t>
      </w:r>
      <w:r>
        <w:rPr>
          <w:rFonts w:cstheme="minorHAnsi"/>
          <w:b/>
          <w:bCs/>
          <w:color w:val="222222"/>
          <w:shd w:val="clear" w:color="auto" w:fill="FFFFFF"/>
        </w:rPr>
        <w:br/>
      </w:r>
      <w:r>
        <w:rPr>
          <w:rFonts w:cstheme="minorHAnsi"/>
          <w:color w:val="222222"/>
          <w:shd w:val="clear" w:color="auto" w:fill="FFFFFF"/>
        </w:rPr>
        <w:t>The team c</w:t>
      </w:r>
      <w:r w:rsidR="00AC1603" w:rsidRPr="004D29C9">
        <w:rPr>
          <w:rFonts w:cstheme="minorHAnsi"/>
          <w:color w:val="222222"/>
          <w:shd w:val="clear" w:color="auto" w:fill="FFFFFF"/>
        </w:rPr>
        <w:t>reated two tools to promote SR at meetings, events etc.</w:t>
      </w:r>
      <w:r>
        <w:rPr>
          <w:rFonts w:cstheme="minorHAnsi"/>
          <w:color w:val="222222"/>
          <w:shd w:val="clear" w:color="auto" w:fill="FFFFFF"/>
        </w:rPr>
        <w:t xml:space="preserve">  </w:t>
      </w:r>
      <w:r w:rsidR="00873604">
        <w:rPr>
          <w:rFonts w:cstheme="minorHAnsi"/>
          <w:color w:val="222222"/>
          <w:shd w:val="clear" w:color="auto" w:fill="FFFFFF"/>
        </w:rPr>
        <w:t xml:space="preserve">Both tools are helping to strengthen Sustain Rockford’s brand and </w:t>
      </w:r>
      <w:r w:rsidR="00DE705A">
        <w:rPr>
          <w:rFonts w:cstheme="minorHAnsi"/>
          <w:color w:val="222222"/>
          <w:shd w:val="clear" w:color="auto" w:fill="FFFFFF"/>
        </w:rPr>
        <w:t>to</w:t>
      </w:r>
      <w:r w:rsidR="00873604">
        <w:rPr>
          <w:rFonts w:cstheme="minorHAnsi"/>
          <w:color w:val="222222"/>
          <w:shd w:val="clear" w:color="auto" w:fill="FFFFFF"/>
        </w:rPr>
        <w:t xml:space="preserve"> </w:t>
      </w:r>
      <w:r w:rsidR="00451956">
        <w:rPr>
          <w:rFonts w:cstheme="minorHAnsi"/>
          <w:color w:val="222222"/>
          <w:shd w:val="clear" w:color="auto" w:fill="FFFFFF"/>
        </w:rPr>
        <w:t>promot</w:t>
      </w:r>
      <w:r w:rsidR="00DE705A">
        <w:rPr>
          <w:rFonts w:cstheme="minorHAnsi"/>
          <w:color w:val="222222"/>
          <w:shd w:val="clear" w:color="auto" w:fill="FFFFFF"/>
        </w:rPr>
        <w:t>e</w:t>
      </w:r>
      <w:r w:rsidR="00873604">
        <w:rPr>
          <w:rFonts w:cstheme="minorHAnsi"/>
          <w:color w:val="222222"/>
          <w:shd w:val="clear" w:color="auto" w:fill="FFFFFF"/>
        </w:rPr>
        <w:t xml:space="preserve"> its mission.</w:t>
      </w:r>
      <w:r w:rsidR="00451956">
        <w:rPr>
          <w:rFonts w:cstheme="minorHAnsi"/>
          <w:color w:val="222222"/>
          <w:shd w:val="clear" w:color="auto" w:fill="FFFFFF"/>
        </w:rPr>
        <w:t xml:space="preserve">  </w:t>
      </w:r>
      <w:r>
        <w:rPr>
          <w:rFonts w:cstheme="minorHAnsi"/>
          <w:color w:val="222222"/>
          <w:shd w:val="clear" w:color="auto" w:fill="FFFFFF"/>
        </w:rPr>
        <w:t xml:space="preserve">One </w:t>
      </w:r>
      <w:r w:rsidR="00451956">
        <w:rPr>
          <w:rFonts w:cstheme="minorHAnsi"/>
          <w:color w:val="222222"/>
          <w:shd w:val="clear" w:color="auto" w:fill="FFFFFF"/>
        </w:rPr>
        <w:t xml:space="preserve">tool </w:t>
      </w:r>
      <w:r>
        <w:rPr>
          <w:rFonts w:cstheme="minorHAnsi"/>
          <w:color w:val="222222"/>
          <w:shd w:val="clear" w:color="auto" w:fill="FFFFFF"/>
        </w:rPr>
        <w:t xml:space="preserve">is a one-page, printed </w:t>
      </w:r>
      <w:r w:rsidR="00AC1603" w:rsidRPr="004D29C9">
        <w:rPr>
          <w:rFonts w:cstheme="minorHAnsi"/>
          <w:color w:val="222222"/>
          <w:shd w:val="clear" w:color="auto" w:fill="FFFFFF"/>
        </w:rPr>
        <w:t>flier</w:t>
      </w:r>
      <w:r>
        <w:rPr>
          <w:rFonts w:cstheme="minorHAnsi"/>
          <w:color w:val="222222"/>
          <w:shd w:val="clear" w:color="auto" w:fill="FFFFFF"/>
        </w:rPr>
        <w:t xml:space="preserve"> which is being used for a variety of purposes including handouts at community meetings and events, inclusion in reports, and for fundraising.  The support team worked hard to craft the wording of the flyer to capture</w:t>
      </w:r>
      <w:r w:rsidR="00873604">
        <w:rPr>
          <w:rFonts w:cstheme="minorHAnsi"/>
          <w:color w:val="222222"/>
          <w:shd w:val="clear" w:color="auto" w:fill="FFFFFF"/>
        </w:rPr>
        <w:t xml:space="preserve"> </w:t>
      </w:r>
      <w:r w:rsidR="00873604">
        <w:rPr>
          <w:rFonts w:cstheme="minorHAnsi"/>
          <w:color w:val="222222"/>
          <w:shd w:val="clear" w:color="auto" w:fill="FFFFFF"/>
        </w:rPr>
        <w:lastRenderedPageBreak/>
        <w:t>the</w:t>
      </w:r>
      <w:r>
        <w:rPr>
          <w:rFonts w:cstheme="minorHAnsi"/>
          <w:color w:val="222222"/>
          <w:shd w:val="clear" w:color="auto" w:fill="FFFFFF"/>
        </w:rPr>
        <w:t xml:space="preserve"> </w:t>
      </w:r>
      <w:r w:rsidR="00873604">
        <w:rPr>
          <w:rFonts w:cstheme="minorHAnsi"/>
          <w:color w:val="222222"/>
          <w:shd w:val="clear" w:color="auto" w:fill="FFFFFF"/>
        </w:rPr>
        <w:t>Sustain Rockford Grassroots movement’s actions and intentions.</w:t>
      </w:r>
      <w:r w:rsidR="00451956">
        <w:rPr>
          <w:rFonts w:cstheme="minorHAnsi"/>
          <w:color w:val="222222"/>
          <w:shd w:val="clear" w:color="auto" w:fill="FFFFFF"/>
        </w:rPr>
        <w:t xml:space="preserve">  </w:t>
      </w:r>
      <w:r w:rsidR="00873604">
        <w:rPr>
          <w:rFonts w:cstheme="minorHAnsi"/>
          <w:color w:val="222222"/>
          <w:shd w:val="clear" w:color="auto" w:fill="FFFFFF"/>
        </w:rPr>
        <w:t xml:space="preserve">The Team also designed and coordinated the production of a professional-grade </w:t>
      </w:r>
      <w:r w:rsidR="00AC1603" w:rsidRPr="004D29C9">
        <w:rPr>
          <w:rFonts w:cstheme="minorHAnsi"/>
          <w:color w:val="222222"/>
          <w:shd w:val="clear" w:color="auto" w:fill="FFFFFF"/>
        </w:rPr>
        <w:t>pull-up banner</w:t>
      </w:r>
      <w:r w:rsidR="00873604">
        <w:rPr>
          <w:rFonts w:cstheme="minorHAnsi"/>
          <w:color w:val="222222"/>
          <w:shd w:val="clear" w:color="auto" w:fill="FFFFFF"/>
        </w:rPr>
        <w:t xml:space="preserve"> which is being used at Sustain Rockford public events.  </w:t>
      </w:r>
      <w:r w:rsidR="00873604">
        <w:rPr>
          <w:rFonts w:cstheme="minorHAnsi"/>
          <w:color w:val="222222"/>
          <w:shd w:val="clear" w:color="auto" w:fill="FFFFFF"/>
        </w:rPr>
        <w:br/>
      </w:r>
    </w:p>
    <w:p w14:paraId="49472CD3" w14:textId="77777777" w:rsidR="00873604" w:rsidRPr="00873604" w:rsidRDefault="00873604" w:rsidP="004D29C9">
      <w:pPr>
        <w:pStyle w:val="ListParagraph"/>
        <w:numPr>
          <w:ilvl w:val="0"/>
          <w:numId w:val="4"/>
        </w:numPr>
        <w:tabs>
          <w:tab w:val="left" w:pos="1395"/>
        </w:tabs>
        <w:ind w:left="360"/>
        <w:rPr>
          <w:rFonts w:cstheme="minorHAnsi"/>
        </w:rPr>
      </w:pPr>
      <w:r>
        <w:rPr>
          <w:rFonts w:cstheme="minorHAnsi"/>
          <w:b/>
          <w:bCs/>
          <w:color w:val="222222"/>
          <w:shd w:val="clear" w:color="auto" w:fill="FFFFFF"/>
        </w:rPr>
        <w:t>Public Relations Assistance</w:t>
      </w:r>
      <w:r>
        <w:rPr>
          <w:rFonts w:cstheme="minorHAnsi"/>
          <w:b/>
          <w:bCs/>
          <w:color w:val="222222"/>
          <w:shd w:val="clear" w:color="auto" w:fill="FFFFFF"/>
        </w:rPr>
        <w:br/>
      </w:r>
      <w:r>
        <w:rPr>
          <w:rFonts w:cstheme="minorHAnsi"/>
          <w:color w:val="222222"/>
          <w:shd w:val="clear" w:color="auto" w:fill="FFFFFF"/>
        </w:rPr>
        <w:t>The team c</w:t>
      </w:r>
      <w:r w:rsidR="00AC1603" w:rsidRPr="004D29C9">
        <w:rPr>
          <w:rFonts w:cstheme="minorHAnsi"/>
          <w:color w:val="222222"/>
          <w:shd w:val="clear" w:color="auto" w:fill="FFFFFF"/>
        </w:rPr>
        <w:t xml:space="preserve">reated </w:t>
      </w:r>
      <w:r>
        <w:rPr>
          <w:rFonts w:cstheme="minorHAnsi"/>
          <w:color w:val="222222"/>
          <w:shd w:val="clear" w:color="auto" w:fill="FFFFFF"/>
        </w:rPr>
        <w:t xml:space="preserve">a </w:t>
      </w:r>
      <w:r w:rsidR="00AC1603" w:rsidRPr="004D29C9">
        <w:rPr>
          <w:rFonts w:cstheme="minorHAnsi"/>
          <w:color w:val="222222"/>
          <w:shd w:val="clear" w:color="auto" w:fill="FFFFFF"/>
        </w:rPr>
        <w:t xml:space="preserve">PR Request form to assist other </w:t>
      </w:r>
      <w:r>
        <w:rPr>
          <w:rFonts w:cstheme="minorHAnsi"/>
          <w:color w:val="222222"/>
          <w:shd w:val="clear" w:color="auto" w:fill="FFFFFF"/>
        </w:rPr>
        <w:t>Sustain Rockford taskforces</w:t>
      </w:r>
      <w:r w:rsidR="00AC1603" w:rsidRPr="004D29C9">
        <w:rPr>
          <w:rFonts w:cstheme="minorHAnsi"/>
          <w:color w:val="222222"/>
          <w:shd w:val="clear" w:color="auto" w:fill="FFFFFF"/>
        </w:rPr>
        <w:t xml:space="preserve"> with promotion</w:t>
      </w:r>
      <w:r>
        <w:rPr>
          <w:rFonts w:cstheme="minorHAnsi"/>
          <w:color w:val="222222"/>
          <w:shd w:val="clear" w:color="auto" w:fill="FFFFFF"/>
        </w:rPr>
        <w:t>s.</w:t>
      </w:r>
      <w:r>
        <w:rPr>
          <w:rFonts w:cstheme="minorHAnsi"/>
          <w:color w:val="222222"/>
          <w:shd w:val="clear" w:color="auto" w:fill="FFFFFF"/>
        </w:rPr>
        <w:br/>
      </w:r>
    </w:p>
    <w:p w14:paraId="1543D74C" w14:textId="77777777" w:rsidR="00873604" w:rsidRPr="00873604" w:rsidRDefault="00873604" w:rsidP="00873604">
      <w:pPr>
        <w:pStyle w:val="ListParagraph"/>
        <w:numPr>
          <w:ilvl w:val="0"/>
          <w:numId w:val="4"/>
        </w:numPr>
        <w:tabs>
          <w:tab w:val="left" w:pos="1395"/>
        </w:tabs>
        <w:ind w:left="360"/>
        <w:rPr>
          <w:rFonts w:cstheme="minorHAnsi"/>
        </w:rPr>
      </w:pPr>
      <w:r w:rsidRPr="00873604">
        <w:rPr>
          <w:b/>
          <w:bCs/>
        </w:rPr>
        <w:t>Intern</w:t>
      </w:r>
      <w:r>
        <w:rPr>
          <w:rFonts w:cstheme="minorHAnsi"/>
          <w:color w:val="222222"/>
          <w:shd w:val="clear" w:color="auto" w:fill="FFFFFF"/>
        </w:rPr>
        <w:br/>
        <w:t>As we all realized that Sustain Rockford needs some staff assistance, the team d</w:t>
      </w:r>
      <w:r w:rsidR="00AC1603" w:rsidRPr="004D29C9">
        <w:rPr>
          <w:rFonts w:cstheme="minorHAnsi"/>
          <w:color w:val="222222"/>
          <w:shd w:val="clear" w:color="auto" w:fill="FFFFFF"/>
        </w:rPr>
        <w:t xml:space="preserve">eveloped </w:t>
      </w:r>
      <w:r>
        <w:rPr>
          <w:rFonts w:cstheme="minorHAnsi"/>
          <w:color w:val="222222"/>
          <w:shd w:val="clear" w:color="auto" w:fill="FFFFFF"/>
        </w:rPr>
        <w:t xml:space="preserve">a </w:t>
      </w:r>
      <w:r w:rsidR="00AC1603" w:rsidRPr="004D29C9">
        <w:rPr>
          <w:rFonts w:cstheme="minorHAnsi"/>
          <w:color w:val="222222"/>
          <w:shd w:val="clear" w:color="auto" w:fill="FFFFFF"/>
        </w:rPr>
        <w:t xml:space="preserve">job description for </w:t>
      </w:r>
      <w:r>
        <w:rPr>
          <w:rFonts w:cstheme="minorHAnsi"/>
          <w:color w:val="222222"/>
          <w:shd w:val="clear" w:color="auto" w:fill="FFFFFF"/>
        </w:rPr>
        <w:t xml:space="preserve">a Sustain Rockford </w:t>
      </w:r>
      <w:r w:rsidR="00AC1603" w:rsidRPr="004D29C9">
        <w:rPr>
          <w:rFonts w:cstheme="minorHAnsi"/>
          <w:color w:val="222222"/>
          <w:shd w:val="clear" w:color="auto" w:fill="FFFFFF"/>
        </w:rPr>
        <w:t xml:space="preserve">intern with </w:t>
      </w:r>
      <w:r>
        <w:rPr>
          <w:rFonts w:cstheme="minorHAnsi"/>
          <w:color w:val="222222"/>
          <w:shd w:val="clear" w:color="auto" w:fill="FFFFFF"/>
        </w:rPr>
        <w:t>Rockford University, Rock Valley College, Beloit College and Northern Illinois University.  This task included talking in some detail with each institution to learn their requirements and constraints.</w:t>
      </w:r>
      <w:r>
        <w:rPr>
          <w:rFonts w:cstheme="minorHAnsi"/>
          <w:color w:val="222222"/>
          <w:shd w:val="clear" w:color="auto" w:fill="FFFFFF"/>
        </w:rPr>
        <w:br/>
      </w:r>
    </w:p>
    <w:p w14:paraId="39E8E53F" w14:textId="77777777" w:rsidR="00873604" w:rsidRPr="00873604" w:rsidRDefault="00873604" w:rsidP="00873604">
      <w:pPr>
        <w:pStyle w:val="ListParagraph"/>
        <w:numPr>
          <w:ilvl w:val="0"/>
          <w:numId w:val="4"/>
        </w:numPr>
        <w:tabs>
          <w:tab w:val="left" w:pos="1395"/>
        </w:tabs>
        <w:ind w:left="360"/>
        <w:rPr>
          <w:rFonts w:cstheme="minorHAnsi"/>
        </w:rPr>
      </w:pPr>
      <w:r w:rsidRPr="00873604">
        <w:rPr>
          <w:b/>
          <w:bCs/>
        </w:rPr>
        <w:t>Grant Assistance</w:t>
      </w:r>
      <w:r>
        <w:rPr>
          <w:rFonts w:cstheme="minorHAnsi"/>
          <w:color w:val="222222"/>
          <w:shd w:val="clear" w:color="auto" w:fill="FFFFFF"/>
        </w:rPr>
        <w:br/>
        <w:t>The team assisted the Energy Taskforce in</w:t>
      </w:r>
      <w:r w:rsidR="00AC1603" w:rsidRPr="00873604">
        <w:rPr>
          <w:rFonts w:cstheme="minorHAnsi"/>
          <w:color w:val="222222"/>
          <w:shd w:val="clear" w:color="auto" w:fill="FFFFFF"/>
        </w:rPr>
        <w:t xml:space="preserve"> submitting a grant to the </w:t>
      </w:r>
      <w:r>
        <w:rPr>
          <w:rFonts w:cstheme="minorHAnsi"/>
          <w:color w:val="222222"/>
          <w:shd w:val="clear" w:color="auto" w:fill="FFFFFF"/>
        </w:rPr>
        <w:t>Community Foundation of Northern Illinois and is also</w:t>
      </w:r>
      <w:r w:rsidR="00AC1603" w:rsidRPr="00873604">
        <w:rPr>
          <w:rFonts w:cstheme="minorHAnsi"/>
          <w:color w:val="222222"/>
          <w:shd w:val="clear" w:color="auto" w:fill="FFFFFF"/>
        </w:rPr>
        <w:t xml:space="preserve"> researching other grants</w:t>
      </w:r>
      <w:r>
        <w:rPr>
          <w:rFonts w:cstheme="minorHAnsi"/>
          <w:color w:val="222222"/>
          <w:shd w:val="clear" w:color="auto" w:fill="FFFFFF"/>
        </w:rPr>
        <w:t xml:space="preserve"> options.</w:t>
      </w:r>
      <w:r>
        <w:rPr>
          <w:rFonts w:cstheme="minorHAnsi"/>
          <w:color w:val="222222"/>
        </w:rPr>
        <w:br/>
      </w:r>
    </w:p>
    <w:p w14:paraId="67DE2411" w14:textId="77777777" w:rsidR="00944E6F" w:rsidRPr="00944E6F" w:rsidRDefault="00873604" w:rsidP="00873604">
      <w:pPr>
        <w:pStyle w:val="ListParagraph"/>
        <w:numPr>
          <w:ilvl w:val="0"/>
          <w:numId w:val="4"/>
        </w:numPr>
        <w:tabs>
          <w:tab w:val="left" w:pos="1395"/>
        </w:tabs>
        <w:ind w:left="360"/>
        <w:rPr>
          <w:rFonts w:cstheme="minorHAnsi"/>
        </w:rPr>
      </w:pPr>
      <w:r>
        <w:rPr>
          <w:rFonts w:cstheme="minorHAnsi"/>
          <w:b/>
          <w:bCs/>
          <w:color w:val="222222"/>
          <w:shd w:val="clear" w:color="auto" w:fill="FFFFFF"/>
        </w:rPr>
        <w:t>C</w:t>
      </w:r>
      <w:r w:rsidR="00AC1603" w:rsidRPr="00873604">
        <w:rPr>
          <w:rFonts w:cstheme="minorHAnsi"/>
          <w:b/>
          <w:bCs/>
          <w:color w:val="222222"/>
          <w:shd w:val="clear" w:color="auto" w:fill="FFFFFF"/>
        </w:rPr>
        <w:t xml:space="preserve">ommunication </w:t>
      </w:r>
      <w:r>
        <w:rPr>
          <w:rFonts w:cstheme="minorHAnsi"/>
          <w:b/>
          <w:bCs/>
          <w:color w:val="222222"/>
          <w:shd w:val="clear" w:color="auto" w:fill="FFFFFF"/>
        </w:rPr>
        <w:t>P</w:t>
      </w:r>
      <w:r w:rsidR="00AC1603" w:rsidRPr="00873604">
        <w:rPr>
          <w:rFonts w:cstheme="minorHAnsi"/>
          <w:b/>
          <w:bCs/>
          <w:color w:val="222222"/>
          <w:shd w:val="clear" w:color="auto" w:fill="FFFFFF"/>
        </w:rPr>
        <w:t>lan/</w:t>
      </w:r>
      <w:r>
        <w:rPr>
          <w:rFonts w:cstheme="minorHAnsi"/>
          <w:b/>
          <w:bCs/>
          <w:color w:val="222222"/>
          <w:shd w:val="clear" w:color="auto" w:fill="FFFFFF"/>
        </w:rPr>
        <w:t>P</w:t>
      </w:r>
      <w:r w:rsidR="00AC1603" w:rsidRPr="00873604">
        <w:rPr>
          <w:rFonts w:cstheme="minorHAnsi"/>
          <w:b/>
          <w:bCs/>
          <w:color w:val="222222"/>
          <w:shd w:val="clear" w:color="auto" w:fill="FFFFFF"/>
        </w:rPr>
        <w:t>rotocol</w:t>
      </w:r>
      <w:r w:rsidR="00944E6F">
        <w:rPr>
          <w:rFonts w:cstheme="minorHAnsi"/>
          <w:b/>
          <w:bCs/>
          <w:color w:val="222222"/>
          <w:shd w:val="clear" w:color="auto" w:fill="FFFFFF"/>
        </w:rPr>
        <w:t>s</w:t>
      </w:r>
      <w:r>
        <w:rPr>
          <w:rFonts w:cstheme="minorHAnsi"/>
          <w:b/>
          <w:bCs/>
          <w:color w:val="222222"/>
          <w:shd w:val="clear" w:color="auto" w:fill="FFFFFF"/>
        </w:rPr>
        <w:br/>
      </w:r>
      <w:r w:rsidR="00944E6F">
        <w:rPr>
          <w:rFonts w:cstheme="minorHAnsi"/>
          <w:color w:val="222222"/>
          <w:shd w:val="clear" w:color="auto" w:fill="FFFFFF"/>
        </w:rPr>
        <w:t>Realizing that, as a mostly volunteer organization, Sustain Rockford needs to establish and maintain certain standards for communicating to the general public.  Also, when/if staff is engaged those plans and protocols will help them keep the organization’s branding and messaging strong and consistent.</w:t>
      </w:r>
      <w:r w:rsidR="00944E6F">
        <w:rPr>
          <w:rFonts w:cstheme="minorHAnsi"/>
          <w:b/>
          <w:bCs/>
          <w:color w:val="222222"/>
          <w:shd w:val="clear" w:color="auto" w:fill="FFFFFF"/>
        </w:rPr>
        <w:br/>
      </w:r>
    </w:p>
    <w:p w14:paraId="4813F4C7" w14:textId="3C3F788F" w:rsidR="00AC1603" w:rsidRPr="00873604" w:rsidRDefault="00944E6F" w:rsidP="00BA723D">
      <w:pPr>
        <w:pStyle w:val="ListParagraph"/>
        <w:numPr>
          <w:ilvl w:val="0"/>
          <w:numId w:val="4"/>
        </w:numPr>
        <w:tabs>
          <w:tab w:val="left" w:pos="1395"/>
        </w:tabs>
        <w:ind w:left="360"/>
        <w:rPr>
          <w:rFonts w:cstheme="minorHAnsi"/>
        </w:rPr>
      </w:pPr>
      <w:r w:rsidRPr="00944E6F">
        <w:rPr>
          <w:rFonts w:cstheme="minorHAnsi"/>
          <w:b/>
          <w:bCs/>
          <w:color w:val="222222"/>
          <w:shd w:val="clear" w:color="auto" w:fill="FFFFFF"/>
        </w:rPr>
        <w:t>Assistance with Taskforce Promotions</w:t>
      </w:r>
      <w:r w:rsidRPr="00944E6F">
        <w:rPr>
          <w:rFonts w:cstheme="minorHAnsi"/>
          <w:b/>
          <w:bCs/>
          <w:color w:val="222222"/>
          <w:shd w:val="clear" w:color="auto" w:fill="FFFFFF"/>
        </w:rPr>
        <w:br/>
      </w:r>
      <w:r w:rsidRPr="00944E6F">
        <w:rPr>
          <w:rFonts w:cstheme="minorHAnsi"/>
          <w:color w:val="222222"/>
          <w:shd w:val="clear" w:color="auto" w:fill="FFFFFF"/>
        </w:rPr>
        <w:t>The team a</w:t>
      </w:r>
      <w:r w:rsidR="00AC1603" w:rsidRPr="00944E6F">
        <w:rPr>
          <w:rFonts w:cstheme="minorHAnsi"/>
          <w:color w:val="222222"/>
          <w:shd w:val="clear" w:color="auto" w:fill="FFFFFF"/>
        </w:rPr>
        <w:t>ssisted the Waste Reduction Task</w:t>
      </w:r>
      <w:r w:rsidRPr="00944E6F">
        <w:rPr>
          <w:rFonts w:cstheme="minorHAnsi"/>
          <w:color w:val="222222"/>
          <w:shd w:val="clear" w:color="auto" w:fill="FFFFFF"/>
        </w:rPr>
        <w:t>f</w:t>
      </w:r>
      <w:r w:rsidR="00AC1603" w:rsidRPr="00944E6F">
        <w:rPr>
          <w:rFonts w:cstheme="minorHAnsi"/>
          <w:color w:val="222222"/>
          <w:shd w:val="clear" w:color="auto" w:fill="FFFFFF"/>
        </w:rPr>
        <w:t xml:space="preserve">orce </w:t>
      </w:r>
      <w:r w:rsidRPr="00944E6F">
        <w:rPr>
          <w:rFonts w:cstheme="minorHAnsi"/>
          <w:color w:val="222222"/>
          <w:shd w:val="clear" w:color="auto" w:fill="FFFFFF"/>
        </w:rPr>
        <w:t>in promoting</w:t>
      </w:r>
      <w:r w:rsidR="00AC1603" w:rsidRPr="00944E6F">
        <w:rPr>
          <w:rFonts w:cstheme="minorHAnsi"/>
          <w:color w:val="222222"/>
          <w:shd w:val="clear" w:color="auto" w:fill="FFFFFF"/>
        </w:rPr>
        <w:t xml:space="preserve"> the sale of compost bins</w:t>
      </w:r>
      <w:r w:rsidRPr="00944E6F">
        <w:rPr>
          <w:rFonts w:cstheme="minorHAnsi"/>
          <w:color w:val="222222"/>
          <w:shd w:val="clear" w:color="auto" w:fill="FFFFFF"/>
        </w:rPr>
        <w:t xml:space="preserve"> and in </w:t>
      </w:r>
      <w:r w:rsidR="00AC1603" w:rsidRPr="00944E6F">
        <w:rPr>
          <w:rFonts w:cstheme="minorHAnsi"/>
          <w:color w:val="222222"/>
          <w:shd w:val="clear" w:color="auto" w:fill="FFFFFF"/>
        </w:rPr>
        <w:t xml:space="preserve">helping Legacy Charter School promote food waste reduction for all </w:t>
      </w:r>
      <w:r w:rsidR="00281598">
        <w:rPr>
          <w:rFonts w:cstheme="minorHAnsi"/>
          <w:color w:val="222222"/>
          <w:shd w:val="clear" w:color="auto" w:fill="FFFFFF"/>
        </w:rPr>
        <w:t>Rockford Public</w:t>
      </w:r>
      <w:r w:rsidR="00AC1603" w:rsidRPr="00944E6F">
        <w:rPr>
          <w:rFonts w:cstheme="minorHAnsi"/>
          <w:color w:val="222222"/>
          <w:shd w:val="clear" w:color="auto" w:fill="FFFFFF"/>
        </w:rPr>
        <w:t xml:space="preserve"> </w:t>
      </w:r>
      <w:r w:rsidR="00281598">
        <w:rPr>
          <w:rFonts w:cstheme="minorHAnsi"/>
          <w:color w:val="222222"/>
          <w:shd w:val="clear" w:color="auto" w:fill="FFFFFF"/>
        </w:rPr>
        <w:t>S</w:t>
      </w:r>
      <w:r w:rsidR="00AC1603" w:rsidRPr="00944E6F">
        <w:rPr>
          <w:rFonts w:cstheme="minorHAnsi"/>
          <w:color w:val="222222"/>
          <w:shd w:val="clear" w:color="auto" w:fill="FFFFFF"/>
        </w:rPr>
        <w:t>chools.</w:t>
      </w:r>
      <w:r w:rsidR="00AC1603" w:rsidRPr="00944E6F">
        <w:rPr>
          <w:rFonts w:cstheme="minorHAnsi"/>
          <w:color w:val="222222"/>
        </w:rPr>
        <w:br/>
      </w:r>
    </w:p>
    <w:sectPr w:rsidR="00AC1603" w:rsidRPr="00873604" w:rsidSect="00D664CC">
      <w:pgSz w:w="12240" w:h="15840"/>
      <w:pgMar w:top="809" w:right="1080" w:bottom="1440" w:left="1440" w:header="630" w:footer="5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04D2E9" w14:textId="77777777" w:rsidR="00D664CC" w:rsidRDefault="00D664CC" w:rsidP="00472DAF">
      <w:pPr>
        <w:spacing w:after="0" w:line="240" w:lineRule="auto"/>
      </w:pPr>
      <w:r>
        <w:separator/>
      </w:r>
    </w:p>
  </w:endnote>
  <w:endnote w:type="continuationSeparator" w:id="0">
    <w:p w14:paraId="116DF5E2" w14:textId="77777777" w:rsidR="00D664CC" w:rsidRDefault="00D664CC" w:rsidP="00472D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0382532"/>
      <w:docPartObj>
        <w:docPartGallery w:val="Page Numbers (Bottom of Page)"/>
        <w:docPartUnique/>
      </w:docPartObj>
    </w:sdtPr>
    <w:sdtEndPr>
      <w:rPr>
        <w:noProof/>
      </w:rPr>
    </w:sdtEndPr>
    <w:sdtContent>
      <w:p w14:paraId="6B42AA51" w14:textId="7052A5B0" w:rsidR="00822C69" w:rsidRDefault="00822C6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9A080EC" w14:textId="77777777" w:rsidR="00822C69" w:rsidRDefault="00822C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3E3A15" w14:textId="77777777" w:rsidR="00D664CC" w:rsidRDefault="00D664CC" w:rsidP="00472DAF">
      <w:pPr>
        <w:spacing w:after="0" w:line="240" w:lineRule="auto"/>
      </w:pPr>
      <w:r>
        <w:separator/>
      </w:r>
    </w:p>
  </w:footnote>
  <w:footnote w:type="continuationSeparator" w:id="0">
    <w:p w14:paraId="08AFCEB4" w14:textId="77777777" w:rsidR="00D664CC" w:rsidRDefault="00D664CC" w:rsidP="00472DA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E7CEF"/>
    <w:multiLevelType w:val="hybridMultilevel"/>
    <w:tmpl w:val="53A69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756B2D"/>
    <w:multiLevelType w:val="hybridMultilevel"/>
    <w:tmpl w:val="D7DED8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5F1BFB"/>
    <w:multiLevelType w:val="hybridMultilevel"/>
    <w:tmpl w:val="53D0A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0E13175"/>
    <w:multiLevelType w:val="hybridMultilevel"/>
    <w:tmpl w:val="6E66DDD6"/>
    <w:lvl w:ilvl="0" w:tplc="89DAE616">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 w15:restartNumberingAfterBreak="0">
    <w:nsid w:val="717E4DBD"/>
    <w:multiLevelType w:val="hybridMultilevel"/>
    <w:tmpl w:val="35A439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5DD7817"/>
    <w:multiLevelType w:val="hybridMultilevel"/>
    <w:tmpl w:val="C0842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1230820">
    <w:abstractNumId w:val="5"/>
  </w:num>
  <w:num w:numId="2" w16cid:durableId="581792712">
    <w:abstractNumId w:val="0"/>
  </w:num>
  <w:num w:numId="3" w16cid:durableId="869689020">
    <w:abstractNumId w:val="2"/>
  </w:num>
  <w:num w:numId="4" w16cid:durableId="178089123">
    <w:abstractNumId w:val="4"/>
  </w:num>
  <w:num w:numId="5" w16cid:durableId="111452256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97479955">
    <w:abstractNumId w:val="3"/>
  </w:num>
  <w:num w:numId="7" w16cid:durableId="4854373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DAF"/>
    <w:rsid w:val="000D1553"/>
    <w:rsid w:val="000D4C4D"/>
    <w:rsid w:val="001707BF"/>
    <w:rsid w:val="00187085"/>
    <w:rsid w:val="0019344D"/>
    <w:rsid w:val="002051CA"/>
    <w:rsid w:val="00217BE2"/>
    <w:rsid w:val="00281598"/>
    <w:rsid w:val="00346D7A"/>
    <w:rsid w:val="003B111C"/>
    <w:rsid w:val="00401992"/>
    <w:rsid w:val="00421997"/>
    <w:rsid w:val="00451956"/>
    <w:rsid w:val="00472DAF"/>
    <w:rsid w:val="0049624A"/>
    <w:rsid w:val="004B06A4"/>
    <w:rsid w:val="004D29C9"/>
    <w:rsid w:val="0055617C"/>
    <w:rsid w:val="005F05BA"/>
    <w:rsid w:val="00652D02"/>
    <w:rsid w:val="006F6D44"/>
    <w:rsid w:val="0071256A"/>
    <w:rsid w:val="00742C78"/>
    <w:rsid w:val="00822C69"/>
    <w:rsid w:val="00837EED"/>
    <w:rsid w:val="00873604"/>
    <w:rsid w:val="00902B2F"/>
    <w:rsid w:val="00944E6F"/>
    <w:rsid w:val="009461DE"/>
    <w:rsid w:val="009A25FB"/>
    <w:rsid w:val="009C2C9F"/>
    <w:rsid w:val="00A25DFE"/>
    <w:rsid w:val="00A51A8F"/>
    <w:rsid w:val="00A67EE7"/>
    <w:rsid w:val="00AC1603"/>
    <w:rsid w:val="00B459DC"/>
    <w:rsid w:val="00B61837"/>
    <w:rsid w:val="00C04D48"/>
    <w:rsid w:val="00C21984"/>
    <w:rsid w:val="00CF142E"/>
    <w:rsid w:val="00D664CC"/>
    <w:rsid w:val="00DE705A"/>
    <w:rsid w:val="00E4375E"/>
    <w:rsid w:val="00F0618F"/>
    <w:rsid w:val="00FF79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15B2CD"/>
  <w15:chartTrackingRefBased/>
  <w15:docId w15:val="{2125F49F-9C78-49BE-8E33-C4F178223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72DAF"/>
    <w:pPr>
      <w:tabs>
        <w:tab w:val="center" w:pos="4680"/>
        <w:tab w:val="right" w:pos="9360"/>
      </w:tabs>
      <w:spacing w:after="0" w:line="240" w:lineRule="auto"/>
    </w:pPr>
    <w:rPr>
      <w:kern w:val="0"/>
      <w14:ligatures w14:val="none"/>
    </w:rPr>
  </w:style>
  <w:style w:type="character" w:customStyle="1" w:styleId="HeaderChar">
    <w:name w:val="Header Char"/>
    <w:basedOn w:val="DefaultParagraphFont"/>
    <w:link w:val="Header"/>
    <w:uiPriority w:val="99"/>
    <w:rsid w:val="00472DAF"/>
    <w:rPr>
      <w:kern w:val="0"/>
      <w14:ligatures w14:val="none"/>
    </w:rPr>
  </w:style>
  <w:style w:type="paragraph" w:customStyle="1" w:styleId="m2762567613725186808msonospacing">
    <w:name w:val="m_2762567613725186808msonospacing"/>
    <w:basedOn w:val="Normal"/>
    <w:rsid w:val="00472DA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Footer">
    <w:name w:val="footer"/>
    <w:basedOn w:val="Normal"/>
    <w:link w:val="FooterChar"/>
    <w:uiPriority w:val="99"/>
    <w:unhideWhenUsed/>
    <w:rsid w:val="00472DA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2DAF"/>
  </w:style>
  <w:style w:type="paragraph" w:styleId="NoSpacing">
    <w:name w:val="No Spacing"/>
    <w:link w:val="NoSpacingChar"/>
    <w:uiPriority w:val="1"/>
    <w:qFormat/>
    <w:rsid w:val="00822C69"/>
    <w:pPr>
      <w:spacing w:after="0" w:line="240" w:lineRule="auto"/>
    </w:pPr>
    <w:rPr>
      <w:rFonts w:eastAsiaTheme="minorEastAsia"/>
      <w:kern w:val="0"/>
      <w14:ligatures w14:val="none"/>
    </w:rPr>
  </w:style>
  <w:style w:type="character" w:customStyle="1" w:styleId="NoSpacingChar">
    <w:name w:val="No Spacing Char"/>
    <w:basedOn w:val="DefaultParagraphFont"/>
    <w:link w:val="NoSpacing"/>
    <w:uiPriority w:val="1"/>
    <w:rsid w:val="00822C69"/>
    <w:rPr>
      <w:rFonts w:eastAsiaTheme="minorEastAsia"/>
      <w:kern w:val="0"/>
      <w14:ligatures w14:val="none"/>
    </w:rPr>
  </w:style>
  <w:style w:type="paragraph" w:styleId="ListParagraph">
    <w:name w:val="List Paragraph"/>
    <w:basedOn w:val="Normal"/>
    <w:uiPriority w:val="34"/>
    <w:qFormat/>
    <w:rsid w:val="00AC1603"/>
    <w:pPr>
      <w:ind w:left="720"/>
      <w:contextualSpacing/>
    </w:pPr>
  </w:style>
  <w:style w:type="character" w:styleId="Emphasis">
    <w:name w:val="Emphasis"/>
    <w:basedOn w:val="DefaultParagraphFont"/>
    <w:uiPriority w:val="20"/>
    <w:qFormat/>
    <w:rsid w:val="009C2C9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7958290">
      <w:bodyDiv w:val="1"/>
      <w:marLeft w:val="0"/>
      <w:marRight w:val="0"/>
      <w:marTop w:val="0"/>
      <w:marBottom w:val="0"/>
      <w:divBdr>
        <w:top w:val="none" w:sz="0" w:space="0" w:color="auto"/>
        <w:left w:val="none" w:sz="0" w:space="0" w:color="auto"/>
        <w:bottom w:val="none" w:sz="0" w:space="0" w:color="auto"/>
        <w:right w:val="none" w:sz="0" w:space="0" w:color="auto"/>
      </w:divBdr>
    </w:div>
    <w:div w:id="1897355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297</TotalTime>
  <Pages>9</Pages>
  <Words>2897</Words>
  <Characters>16513</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SUSTAIN ROCKFORD ANNUAL REPORT</vt:lpstr>
    </vt:vector>
  </TitlesOfParts>
  <Company>Microsoft</Company>
  <LinksUpToDate>false</LinksUpToDate>
  <CharactersWithSpaces>19372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SUSTAIN ROCKFORD ANNUAL REPORT</dc:title>
  <dc:subject>2022-2023</dc:subject>
  <dc:creator>Brad Roos</dc:creator>
  <cp:keywords/>
  <dc:description/>
  <cp:lastModifiedBy>Brad Roos</cp:lastModifiedBy>
  <cp:revision>13</cp:revision>
  <cp:lastPrinted>2023-08-10T23:41:00Z</cp:lastPrinted>
  <dcterms:created xsi:type="dcterms:W3CDTF">2023-08-10T18:17:00Z</dcterms:created>
  <dcterms:modified xsi:type="dcterms:W3CDTF">2024-01-18T20:45:00Z</dcterms:modified>
</cp:coreProperties>
</file>